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课程与教学论博士研究生学位论文</w:t>
      </w:r>
      <w:r>
        <w:rPr>
          <w:rFonts w:hint="eastAsia" w:ascii="黑体" w:eastAsia="黑体"/>
          <w:b/>
          <w:sz w:val="36"/>
          <w:szCs w:val="36"/>
        </w:rPr>
        <w:t>中期检查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安排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下午2:00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17-701</w:t>
      </w:r>
      <w:r>
        <w:rPr>
          <w:sz w:val="28"/>
          <w:szCs w:val="28"/>
        </w:rPr>
        <w:t xml:space="preserve">    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  <w:lang w:val="en-US" w:eastAsia="zh-CN"/>
        </w:rPr>
        <w:t>张维忠</w:t>
      </w:r>
      <w:r>
        <w:rPr>
          <w:sz w:val="28"/>
          <w:szCs w:val="28"/>
        </w:rPr>
        <w:t xml:space="preserve">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专家成员：童志斌、唐恒钧、钱旭升、李启迪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杨润冰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2"/>
        <w:tblW w:w="89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80"/>
        <w:gridCol w:w="1300"/>
        <w:gridCol w:w="1600"/>
        <w:gridCol w:w="1080"/>
        <w:gridCol w:w="2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202110100020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朱晓娟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课程与教学论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钱旭升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新时代教科书国家形象的建构研究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202010100014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田丽君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课程与教学论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李启迪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高中生体育学习心理资本指标体系的构建研究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202010100012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李银蝶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课程与教学论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潘涌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“口头表达力”：口语交际教学重构</w:t>
            </w:r>
          </w:p>
        </w:tc>
      </w:tr>
    </w:tbl>
    <w:p>
      <w:pPr>
        <w:jc w:val="both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 xml:space="preserve">                                          </w:t>
      </w:r>
      <w:r>
        <w:rPr>
          <w:rFonts w:hint="eastAsia"/>
          <w:sz w:val="28"/>
          <w:szCs w:val="28"/>
        </w:rPr>
        <w:t>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</w:rPr>
        <w:t>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MjBlY2EyZDM4MzQ5Zjk0OWI4ZjJiYjM2ZWRmMzAifQ=="/>
  </w:docVars>
  <w:rsids>
    <w:rsidRoot w:val="00292E50"/>
    <w:rsid w:val="00292E50"/>
    <w:rsid w:val="003B5B09"/>
    <w:rsid w:val="004E5387"/>
    <w:rsid w:val="0062758A"/>
    <w:rsid w:val="00CB0148"/>
    <w:rsid w:val="0D006A41"/>
    <w:rsid w:val="0DE00939"/>
    <w:rsid w:val="1C815C38"/>
    <w:rsid w:val="23BD79EA"/>
    <w:rsid w:val="26016265"/>
    <w:rsid w:val="276B4BC2"/>
    <w:rsid w:val="2E944608"/>
    <w:rsid w:val="2F4928DB"/>
    <w:rsid w:val="3A383CB2"/>
    <w:rsid w:val="3F517F47"/>
    <w:rsid w:val="3F885E24"/>
    <w:rsid w:val="438F3532"/>
    <w:rsid w:val="53076CAE"/>
    <w:rsid w:val="601120D5"/>
    <w:rsid w:val="62D822B7"/>
    <w:rsid w:val="663368CA"/>
    <w:rsid w:val="6879576D"/>
    <w:rsid w:val="696E2C5D"/>
    <w:rsid w:val="6FA76F85"/>
    <w:rsid w:val="780E62DB"/>
    <w:rsid w:val="7A0371C3"/>
    <w:rsid w:val="FFFB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浙江师范大学</Company>
  <Pages>1</Pages>
  <Words>149</Words>
  <Characters>176</Characters>
  <Lines>2</Lines>
  <Paragraphs>1</Paragraphs>
  <TotalTime>1</TotalTime>
  <ScaleCrop>false</ScaleCrop>
  <LinksUpToDate>false</LinksUpToDate>
  <CharactersWithSpaces>230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2019-11-25T10:16:00Z</dcterms:created>
  <dc:creator>教师教育学院</dc:creator>
  <cp:lastModifiedBy>Administrator</cp:lastModifiedBy>
  <dcterms:modified xsi:type="dcterms:W3CDTF">2024-10-14T08:48:45Z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69ED91E8FAF040B394A10B06F5A182E5_13</vt:lpwstr>
  </property>
</Properties>
</file>