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D463" w14:textId="77777777" w:rsidR="004D32C1" w:rsidRPr="000F503D" w:rsidRDefault="004D32C1" w:rsidP="004D32C1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6774BEE4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年12月15日上午8：00</w:t>
      </w:r>
    </w:p>
    <w:p w14:paraId="04CC2472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二、开题地点：5-120</w:t>
      </w:r>
    </w:p>
    <w:p w14:paraId="269EE74F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三、开题组长：谢群</w:t>
      </w:r>
    </w:p>
    <w:p w14:paraId="391C7686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四、开题专家：谢群、张加勇、王长春、方媛</w:t>
      </w:r>
    </w:p>
    <w:p w14:paraId="13FBCEB2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五、开题记录秘书：朱翊君</w:t>
      </w:r>
    </w:p>
    <w:p w14:paraId="3E35383D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070"/>
        <w:gridCol w:w="1902"/>
        <w:gridCol w:w="1008"/>
        <w:gridCol w:w="2478"/>
      </w:tblGrid>
      <w:tr w:rsidR="004D32C1" w:rsidRPr="000F503D" w14:paraId="6BB9A434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12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381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2FFB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8C6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D5B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961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论文题目</w:t>
            </w:r>
          </w:p>
        </w:tc>
      </w:tr>
      <w:tr w:rsidR="004D32C1" w:rsidRPr="000F503D" w14:paraId="40EDFC67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367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1A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sz w:val="20"/>
                <w:szCs w:val="20"/>
              </w:rPr>
              <w:t>2022207000310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47A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615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ABEE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B030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不同模型在高中生物学学业增值评价中的应用研究</w:t>
            </w:r>
          </w:p>
        </w:tc>
      </w:tr>
      <w:tr w:rsidR="004D32C1" w:rsidRPr="000F503D" w14:paraId="066EB4F3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287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76FB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4F08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黄顺钱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4A33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A55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492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基于表现性评价的高中生物学实验探究能力研究</w:t>
            </w:r>
          </w:p>
        </w:tc>
      </w:tr>
      <w:tr w:rsidR="004D32C1" w:rsidRPr="000F503D" w14:paraId="4271ABA3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4EF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79A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CE6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C047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42BB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B8BA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基于大单元教学培养高中生生命信息观的实证研究</w:t>
            </w:r>
          </w:p>
        </w:tc>
      </w:tr>
      <w:tr w:rsidR="004D32C1" w:rsidRPr="000F503D" w14:paraId="0D75C4BE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905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F43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0AE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吴玉冰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A697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DFE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3E3F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基于增强现实（AR）的初中生物教学资源的开发与评价研究 </w:t>
            </w:r>
          </w:p>
        </w:tc>
      </w:tr>
      <w:tr w:rsidR="004D32C1" w:rsidRPr="000F503D" w14:paraId="13D87657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55EE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9268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7ED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祝鸯鸯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D16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6210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C1E5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基于“证据”的高中生物学业述评框架构建与应用研究</w:t>
            </w:r>
          </w:p>
        </w:tc>
      </w:tr>
      <w:tr w:rsidR="004D32C1" w:rsidRPr="000F503D" w14:paraId="33D4C0B2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CBA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8375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202125200031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EAF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金一禾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8F79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DFF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B364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高中生物教学中运用KWL模式培养学生发散性思维的实践研究</w:t>
            </w:r>
          </w:p>
        </w:tc>
      </w:tr>
      <w:tr w:rsidR="004D32C1" w:rsidRPr="000F503D" w14:paraId="57E1FF28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D71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C42F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186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王颖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7B97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F95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56C1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高中生物学单元学历案教学对学生元认知水平的影响研究</w:t>
            </w:r>
          </w:p>
        </w:tc>
      </w:tr>
      <w:tr w:rsidR="004D32C1" w:rsidRPr="000F503D" w14:paraId="0710DB1C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198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5273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E263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羊文茹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DD48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13F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8123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科研情境下PDEODE教学对学生科学推理能力影响的实践研究</w:t>
            </w:r>
          </w:p>
        </w:tc>
      </w:tr>
      <w:tr w:rsidR="004D32C1" w:rsidRPr="000F503D" w14:paraId="2E7DB233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7E9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92BF6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5FC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叶巧飞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F05F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F7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6C97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基于PTDR框架的生物学教学对学生科学解释能力影响的实践研究</w:t>
            </w:r>
          </w:p>
        </w:tc>
      </w:tr>
      <w:tr w:rsidR="004D32C1" w:rsidRPr="000F503D" w14:paraId="38FA505D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2419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732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0E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左世晨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9E0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169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陈文荣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683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高中生物学主题式情境教学对学生系统思维能力的影响研究</w:t>
            </w:r>
          </w:p>
        </w:tc>
      </w:tr>
      <w:tr w:rsidR="004D32C1" w:rsidRPr="000F503D" w14:paraId="22AC99AE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247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ED79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023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7D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829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饶玉春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160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高中生物学职业生涯教育对学生科学职业抱负的影响研究</w:t>
            </w:r>
          </w:p>
        </w:tc>
      </w:tr>
      <w:tr w:rsidR="004D32C1" w:rsidRPr="000F503D" w14:paraId="65DF04DF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7ED4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63F6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78C9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沈思怡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523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8973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饶玉春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A0F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指向科学解释能力的生物学CER论证教学的实践研究</w:t>
            </w:r>
          </w:p>
        </w:tc>
      </w:tr>
      <w:tr w:rsidR="004D32C1" w:rsidRPr="000F503D" w14:paraId="2E55B550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CFEE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D08" w14:textId="77777777" w:rsidR="004D32C1" w:rsidRPr="00335420" w:rsidRDefault="004D32C1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2022207000312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85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金秋瑶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66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C3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17E6" w14:textId="77777777" w:rsidR="004D32C1" w:rsidRPr="00335420" w:rsidRDefault="004D32C1" w:rsidP="009777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高中生物学概念图教学对学生批判性思维培养的实践研究</w:t>
            </w:r>
          </w:p>
        </w:tc>
      </w:tr>
    </w:tbl>
    <w:p w14:paraId="29198120" w14:textId="77777777" w:rsidR="004D32C1" w:rsidRPr="000F503D" w:rsidRDefault="004D32C1" w:rsidP="004D32C1">
      <w:pPr>
        <w:spacing w:beforeLines="100" w:before="312" w:afterLines="100" w:after="312"/>
        <w:jc w:val="center"/>
        <w:rPr>
          <w:rFonts w:ascii="黑体" w:eastAsia="黑体"/>
          <w:bCs/>
          <w:sz w:val="36"/>
          <w:szCs w:val="36"/>
        </w:rPr>
      </w:pPr>
    </w:p>
    <w:p w14:paraId="527B71E7" w14:textId="77777777" w:rsidR="004D32C1" w:rsidRDefault="004D32C1" w:rsidP="004D32C1">
      <w:pPr>
        <w:spacing w:beforeLines="100" w:before="312" w:afterLines="100" w:after="312"/>
        <w:rPr>
          <w:rFonts w:ascii="黑体" w:eastAsia="黑体"/>
          <w:bCs/>
          <w:sz w:val="36"/>
          <w:szCs w:val="36"/>
        </w:rPr>
      </w:pPr>
    </w:p>
    <w:p w14:paraId="64CD9D7B" w14:textId="77777777" w:rsidR="004D32C1" w:rsidRPr="000F503D" w:rsidRDefault="004D32C1" w:rsidP="004D32C1">
      <w:pPr>
        <w:spacing w:beforeLines="100" w:before="312" w:afterLines="100" w:after="312"/>
        <w:rPr>
          <w:rFonts w:ascii="黑体" w:eastAsia="黑体"/>
          <w:bCs/>
          <w:sz w:val="36"/>
          <w:szCs w:val="36"/>
        </w:rPr>
      </w:pPr>
    </w:p>
    <w:p w14:paraId="3F1F6D79" w14:textId="77777777" w:rsidR="004D32C1" w:rsidRPr="000F503D" w:rsidRDefault="004D32C1" w:rsidP="004D32C1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33B7831D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年12月15日上午8：00</w:t>
      </w:r>
    </w:p>
    <w:p w14:paraId="222DC64E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二、开题地点：5-204</w:t>
      </w:r>
    </w:p>
    <w:p w14:paraId="511D5ED9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三、开题组长：付雷</w:t>
      </w:r>
    </w:p>
    <w:p w14:paraId="6ECC93BB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四、开题专家：付雷、饶玉春、杨莉、汪甜</w:t>
      </w:r>
    </w:p>
    <w:p w14:paraId="394C522A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五、开题记录秘书：马一杰</w:t>
      </w:r>
    </w:p>
    <w:p w14:paraId="3FF8D805" w14:textId="77777777" w:rsidR="004D32C1" w:rsidRPr="000F503D" w:rsidRDefault="004D32C1" w:rsidP="004D32C1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134"/>
        <w:gridCol w:w="1766"/>
        <w:gridCol w:w="1080"/>
        <w:gridCol w:w="2478"/>
      </w:tblGrid>
      <w:tr w:rsidR="004D32C1" w:rsidRPr="000F503D" w14:paraId="29C87524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B96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562F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F0A3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7375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2BF8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821D" w14:textId="77777777" w:rsidR="004D32C1" w:rsidRPr="000F503D" w:rsidRDefault="004D32C1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4D32C1" w:rsidRPr="000F503D" w14:paraId="7EFCB948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16B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E97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013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陈怡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D73F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5DEF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谢群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6FB2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生物学教师课堂教学质量与学生学习兴趣的相关性研究</w:t>
            </w:r>
          </w:p>
        </w:tc>
      </w:tr>
      <w:tr w:rsidR="004D32C1" w:rsidRPr="000F503D" w14:paraId="20F85F0E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F325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B32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8BEF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葛千荟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0758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ABA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谢群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536E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高中生物学社会责任测评工具的开发及应用研究</w:t>
            </w:r>
          </w:p>
        </w:tc>
      </w:tr>
      <w:tr w:rsidR="004D32C1" w:rsidRPr="000F503D" w14:paraId="6D96367A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97C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AC3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731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童丽婕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AF9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491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谢群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8AC4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以SSI教学提升学生非形式推理能力的实践研究</w:t>
            </w:r>
          </w:p>
        </w:tc>
      </w:tr>
      <w:tr w:rsidR="004D32C1" w:rsidRPr="000F503D" w14:paraId="00C8EDBA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C5C8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4D0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779B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王菀莹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576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6840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谢群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3FB0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基于科研文献的高中生物学教学培养学生科学本质观的实践研究</w:t>
            </w:r>
          </w:p>
        </w:tc>
      </w:tr>
      <w:tr w:rsidR="004D32C1" w:rsidRPr="000F503D" w14:paraId="107D767B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12F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4CC9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8F9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56A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E543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谢群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15B4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高中生生物进化迷思概念探查及转变的实践研究</w:t>
            </w:r>
          </w:p>
        </w:tc>
      </w:tr>
      <w:tr w:rsidR="004D32C1" w:rsidRPr="000F503D" w14:paraId="476F2EF0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93A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C6EB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FED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李盈霞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2CF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BAD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王长春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D6A5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基于PCRR模型的生物学论证式教学对高中生科学探究能力的影响</w:t>
            </w:r>
          </w:p>
        </w:tc>
      </w:tr>
      <w:tr w:rsidR="004D32C1" w:rsidRPr="000F503D" w14:paraId="0162555B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378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13BF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6637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陈玉琴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5866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03D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王长春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3CB2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指向科学论证能力培养的高中生物学逆向教学设计的实践研究</w:t>
            </w:r>
          </w:p>
        </w:tc>
      </w:tr>
      <w:tr w:rsidR="004D32C1" w:rsidRPr="000F503D" w14:paraId="1761B750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B9F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490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35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单玲琼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C538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EF08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王锋青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B8C9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应用KWL策略的生物学课堂对高中生创造性思维培养的实践研究</w:t>
            </w:r>
          </w:p>
        </w:tc>
      </w:tr>
      <w:tr w:rsidR="004D32C1" w:rsidRPr="000F503D" w14:paraId="2288DCAD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5B2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E8E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5AC1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刘凯丽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757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C19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王锋青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390F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基于双重情境学习模型的高中生物概念转变实证研究</w:t>
            </w:r>
          </w:p>
        </w:tc>
      </w:tr>
      <w:tr w:rsidR="004D32C1" w:rsidRPr="000F503D" w14:paraId="38347815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5B9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1F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A0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刘佳琦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E5D5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F7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张加勇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B55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高中生物学历案教学对学生自主学习能力影响的实证研究</w:t>
            </w:r>
          </w:p>
        </w:tc>
      </w:tr>
      <w:tr w:rsidR="004D32C1" w:rsidRPr="000F503D" w14:paraId="10A46763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8D0D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A3E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34A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王俪瑾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4C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F74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张加勇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AF9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高中生物学优质课与新手教师常态课的课堂互动比较研究</w:t>
            </w:r>
          </w:p>
        </w:tc>
      </w:tr>
      <w:tr w:rsidR="004D32C1" w:rsidRPr="000F503D" w14:paraId="220ECC49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E38" w14:textId="77777777" w:rsidR="004D32C1" w:rsidRPr="000F503D" w:rsidRDefault="004D32C1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83C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0FD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F8E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学科教学（生物）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CE2" w14:textId="77777777" w:rsidR="004D32C1" w:rsidRPr="00335420" w:rsidRDefault="004D32C1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叶铎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582" w14:textId="77777777" w:rsidR="004D32C1" w:rsidRPr="00335420" w:rsidRDefault="004D32C1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融合元建模的科学建模能力下高中生物学教学的优化策略探究</w:t>
            </w:r>
          </w:p>
        </w:tc>
      </w:tr>
    </w:tbl>
    <w:p w14:paraId="2CBFE11D" w14:textId="77777777" w:rsidR="004D32C1" w:rsidRPr="000F503D" w:rsidRDefault="004D32C1" w:rsidP="004D32C1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582BF225" w14:textId="77777777" w:rsidR="004D32C1" w:rsidRPr="000F503D" w:rsidRDefault="004D32C1" w:rsidP="004D32C1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年12月15日</w:t>
      </w:r>
    </w:p>
    <w:p w14:paraId="464BB46E" w14:textId="77777777" w:rsidR="00F06B52" w:rsidRDefault="00F06B52"/>
    <w:sectPr w:rsidR="00F0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CBB9" w14:textId="77777777" w:rsidR="00AD5171" w:rsidRDefault="00AD5171" w:rsidP="004D32C1">
      <w:r>
        <w:separator/>
      </w:r>
    </w:p>
  </w:endnote>
  <w:endnote w:type="continuationSeparator" w:id="0">
    <w:p w14:paraId="080A150A" w14:textId="77777777" w:rsidR="00AD5171" w:rsidRDefault="00AD5171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C424" w14:textId="77777777" w:rsidR="00AD5171" w:rsidRDefault="00AD5171" w:rsidP="004D32C1">
      <w:r>
        <w:separator/>
      </w:r>
    </w:p>
  </w:footnote>
  <w:footnote w:type="continuationSeparator" w:id="0">
    <w:p w14:paraId="5E688CF7" w14:textId="77777777" w:rsidR="00AD5171" w:rsidRDefault="00AD5171" w:rsidP="004D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B"/>
    <w:rsid w:val="004D32C1"/>
    <w:rsid w:val="00542FAB"/>
    <w:rsid w:val="00AD5171"/>
    <w:rsid w:val="00F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CF5839-3B93-4226-8D15-9A53F86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2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2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 lv</dc:creator>
  <cp:keywords/>
  <dc:description/>
  <cp:lastModifiedBy>jiafei lv</cp:lastModifiedBy>
  <cp:revision>2</cp:revision>
  <dcterms:created xsi:type="dcterms:W3CDTF">2023-12-27T03:47:00Z</dcterms:created>
  <dcterms:modified xsi:type="dcterms:W3CDTF">2023-12-27T03:47:00Z</dcterms:modified>
</cp:coreProperties>
</file>