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312" w:beforeLines="100" w:after="312" w:afterLines="100"/>
        <w:jc w:val="center"/>
        <w:rPr>
          <w:rFonts w:ascii="黑体" w:eastAsia="黑体"/>
          <w:b/>
          <w:sz w:val="36"/>
          <w:szCs w:val="36"/>
        </w:rPr>
      </w:pPr>
      <w:r>
        <w:rPr>
          <w:rFonts w:hint="eastAsia" w:ascii="黑体" w:eastAsia="黑体"/>
          <w:b/>
          <w:sz w:val="36"/>
          <w:szCs w:val="36"/>
        </w:rPr>
        <w:t>教师教育学院研究生学位论文中期检查安排</w:t>
      </w:r>
    </w:p>
    <w:p>
      <w:pPr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一、论文中期时间：</w:t>
      </w:r>
      <w:r>
        <w:rPr>
          <w:sz w:val="28"/>
          <w:szCs w:val="28"/>
        </w:rPr>
        <w:t>20</w:t>
      </w:r>
      <w:r>
        <w:rPr>
          <w:rFonts w:hint="eastAsia"/>
          <w:sz w:val="28"/>
          <w:szCs w:val="28"/>
        </w:rPr>
        <w:t>21年11月</w:t>
      </w:r>
      <w:r>
        <w:rPr>
          <w:sz w:val="28"/>
          <w:szCs w:val="28"/>
        </w:rPr>
        <w:t>16</w:t>
      </w:r>
      <w:r>
        <w:rPr>
          <w:rFonts w:hint="eastAsia"/>
          <w:sz w:val="28"/>
          <w:szCs w:val="28"/>
        </w:rPr>
        <w:t>日</w:t>
      </w:r>
      <w:r>
        <w:rPr>
          <w:sz w:val="28"/>
          <w:szCs w:val="28"/>
        </w:rPr>
        <w:t xml:space="preserve"> 14</w:t>
      </w:r>
      <w:r>
        <w:rPr>
          <w:rFonts w:hint="eastAsia"/>
          <w:sz w:val="28"/>
          <w:szCs w:val="28"/>
        </w:rPr>
        <w:t>：</w:t>
      </w:r>
      <w:r>
        <w:rPr>
          <w:sz w:val="28"/>
          <w:szCs w:val="28"/>
        </w:rPr>
        <w:t>00</w:t>
      </w:r>
    </w:p>
    <w:p>
      <w:pPr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二、论文中期地点：</w:t>
      </w:r>
      <w:r>
        <w:rPr>
          <w:rFonts w:hint="eastAsia"/>
          <w:sz w:val="28"/>
          <w:szCs w:val="28"/>
          <w:lang w:val="en-US" w:eastAsia="zh-CN"/>
        </w:rPr>
        <w:t>17-718会议室</w:t>
      </w:r>
      <w:r>
        <w:rPr>
          <w:sz w:val="28"/>
          <w:szCs w:val="28"/>
        </w:rPr>
        <w:t xml:space="preserve">        </w:t>
      </w:r>
    </w:p>
    <w:p>
      <w:pPr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三、论文中期检查组长：李庆功     专家成员：褚晓伟、孙琪</w:t>
      </w:r>
    </w:p>
    <w:p>
      <w:pPr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四、中期检查记录秘书：陈柯君</w:t>
      </w:r>
      <w:bookmarkStart w:id="0" w:name="_GoBack"/>
      <w:bookmarkEnd w:id="0"/>
    </w:p>
    <w:p>
      <w:pPr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五、参加论文中期研究生：</w:t>
      </w:r>
    </w:p>
    <w:tbl>
      <w:tblPr>
        <w:tblStyle w:val="2"/>
        <w:tblW w:w="7938" w:type="dxa"/>
        <w:tblInd w:w="39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1"/>
        <w:gridCol w:w="1416"/>
        <w:gridCol w:w="1100"/>
        <w:gridCol w:w="992"/>
        <w:gridCol w:w="992"/>
        <w:gridCol w:w="297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7" w:hRule="atLeast"/>
        </w:trPr>
        <w:tc>
          <w:tcPr>
            <w:tcW w:w="461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序号</w:t>
            </w:r>
          </w:p>
        </w:tc>
        <w:tc>
          <w:tcPr>
            <w:tcW w:w="1416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学号</w:t>
            </w:r>
          </w:p>
        </w:tc>
        <w:tc>
          <w:tcPr>
            <w:tcW w:w="1100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姓名</w:t>
            </w:r>
          </w:p>
        </w:tc>
        <w:tc>
          <w:tcPr>
            <w:tcW w:w="992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专业</w:t>
            </w:r>
          </w:p>
        </w:tc>
        <w:tc>
          <w:tcPr>
            <w:tcW w:w="992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导师</w:t>
            </w:r>
          </w:p>
        </w:tc>
        <w:tc>
          <w:tcPr>
            <w:tcW w:w="2977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论文题目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461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</w:t>
            </w:r>
          </w:p>
        </w:tc>
        <w:tc>
          <w:tcPr>
            <w:tcW w:w="1416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2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01920200212</w:t>
            </w:r>
          </w:p>
        </w:tc>
        <w:tc>
          <w:tcPr>
            <w:tcW w:w="1100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田亚淑</w:t>
            </w:r>
          </w:p>
        </w:tc>
        <w:tc>
          <w:tcPr>
            <w:tcW w:w="992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心理学</w:t>
            </w:r>
          </w:p>
        </w:tc>
        <w:tc>
          <w:tcPr>
            <w:tcW w:w="992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王立君、詹沛达</w:t>
            </w:r>
          </w:p>
        </w:tc>
        <w:tc>
          <w:tcPr>
            <w:tcW w:w="2977" w:type="dxa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30303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303030"/>
                <w:kern w:val="0"/>
                <w:sz w:val="20"/>
                <w:szCs w:val="20"/>
              </w:rPr>
              <w:t>联合作答精度和时间的概率态诊断模型开发与应用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461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2</w:t>
            </w:r>
          </w:p>
        </w:tc>
        <w:tc>
          <w:tcPr>
            <w:tcW w:w="1416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201920200213</w:t>
            </w:r>
          </w:p>
        </w:tc>
        <w:tc>
          <w:tcPr>
            <w:tcW w:w="1100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苏畅</w:t>
            </w:r>
          </w:p>
        </w:tc>
        <w:tc>
          <w:tcPr>
            <w:tcW w:w="992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心理学</w:t>
            </w:r>
          </w:p>
        </w:tc>
        <w:tc>
          <w:tcPr>
            <w:tcW w:w="992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刘万伦</w:t>
            </w:r>
          </w:p>
        </w:tc>
        <w:tc>
          <w:tcPr>
            <w:tcW w:w="2977" w:type="dxa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30303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303030"/>
                <w:kern w:val="0"/>
                <w:sz w:val="20"/>
                <w:szCs w:val="20"/>
              </w:rPr>
              <w:t>示例反馈对概念学习的影响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8" w:hRule="atLeast"/>
        </w:trPr>
        <w:tc>
          <w:tcPr>
            <w:tcW w:w="461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3</w:t>
            </w:r>
          </w:p>
        </w:tc>
        <w:tc>
          <w:tcPr>
            <w:tcW w:w="1416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201920200214</w:t>
            </w:r>
          </w:p>
        </w:tc>
        <w:tc>
          <w:tcPr>
            <w:tcW w:w="1100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卢蕾安</w:t>
            </w:r>
          </w:p>
        </w:tc>
        <w:tc>
          <w:tcPr>
            <w:tcW w:w="992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心理学</w:t>
            </w:r>
          </w:p>
        </w:tc>
        <w:tc>
          <w:tcPr>
            <w:tcW w:w="992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任俊</w:t>
            </w:r>
          </w:p>
        </w:tc>
        <w:tc>
          <w:tcPr>
            <w:tcW w:w="2977" w:type="dxa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人们如何看待计划改变：时间计划改变对个体态度和行为的影响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4" w:hRule="atLeast"/>
        </w:trPr>
        <w:tc>
          <w:tcPr>
            <w:tcW w:w="461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4</w:t>
            </w:r>
          </w:p>
        </w:tc>
        <w:tc>
          <w:tcPr>
            <w:tcW w:w="1416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201920200215</w:t>
            </w:r>
          </w:p>
        </w:tc>
        <w:tc>
          <w:tcPr>
            <w:tcW w:w="1100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翟羽佳</w:t>
            </w:r>
          </w:p>
        </w:tc>
        <w:tc>
          <w:tcPr>
            <w:tcW w:w="992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心理学</w:t>
            </w:r>
          </w:p>
        </w:tc>
        <w:tc>
          <w:tcPr>
            <w:tcW w:w="992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李庆功</w:t>
            </w:r>
          </w:p>
        </w:tc>
        <w:tc>
          <w:tcPr>
            <w:tcW w:w="2977" w:type="dxa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心理理论对幼儿抵制诱拐的影响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461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5</w:t>
            </w:r>
          </w:p>
        </w:tc>
        <w:tc>
          <w:tcPr>
            <w:tcW w:w="1416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201920200216</w:t>
            </w:r>
          </w:p>
        </w:tc>
        <w:tc>
          <w:tcPr>
            <w:tcW w:w="1100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王倩倩</w:t>
            </w:r>
          </w:p>
        </w:tc>
        <w:tc>
          <w:tcPr>
            <w:tcW w:w="992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心理学</w:t>
            </w:r>
          </w:p>
        </w:tc>
        <w:tc>
          <w:tcPr>
            <w:tcW w:w="992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任俊、郭建友</w:t>
            </w:r>
          </w:p>
        </w:tc>
        <w:tc>
          <w:tcPr>
            <w:tcW w:w="2977" w:type="dxa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自闭症谱系障碍脑网络属性分析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461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6</w:t>
            </w:r>
          </w:p>
        </w:tc>
        <w:tc>
          <w:tcPr>
            <w:tcW w:w="1416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201920200217</w:t>
            </w:r>
          </w:p>
        </w:tc>
        <w:tc>
          <w:tcPr>
            <w:tcW w:w="1100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余青瑞</w:t>
            </w:r>
          </w:p>
        </w:tc>
        <w:tc>
          <w:tcPr>
            <w:tcW w:w="992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心理学</w:t>
            </w:r>
          </w:p>
        </w:tc>
        <w:tc>
          <w:tcPr>
            <w:tcW w:w="992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李伟健</w:t>
            </w:r>
          </w:p>
        </w:tc>
        <w:tc>
          <w:tcPr>
            <w:tcW w:w="2977" w:type="dxa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元认知治疗在中学生焦虑辅导中的应用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461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7</w:t>
            </w:r>
          </w:p>
        </w:tc>
        <w:tc>
          <w:tcPr>
            <w:tcW w:w="1416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201920200218</w:t>
            </w:r>
          </w:p>
        </w:tc>
        <w:tc>
          <w:tcPr>
            <w:tcW w:w="1100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李陈玲</w:t>
            </w:r>
          </w:p>
        </w:tc>
        <w:tc>
          <w:tcPr>
            <w:tcW w:w="992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心理学</w:t>
            </w:r>
          </w:p>
        </w:tc>
        <w:tc>
          <w:tcPr>
            <w:tcW w:w="992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张振新</w:t>
            </w:r>
          </w:p>
        </w:tc>
        <w:tc>
          <w:tcPr>
            <w:tcW w:w="2977" w:type="dxa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30303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303030"/>
                <w:kern w:val="0"/>
                <w:sz w:val="20"/>
                <w:szCs w:val="20"/>
              </w:rPr>
              <w:t>情绪词汇对学习判断框架效应的影响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461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8</w:t>
            </w:r>
          </w:p>
        </w:tc>
        <w:tc>
          <w:tcPr>
            <w:tcW w:w="1416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201920200200</w:t>
            </w:r>
          </w:p>
        </w:tc>
        <w:tc>
          <w:tcPr>
            <w:tcW w:w="1100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吴小双</w:t>
            </w:r>
          </w:p>
        </w:tc>
        <w:tc>
          <w:tcPr>
            <w:tcW w:w="992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心理学</w:t>
            </w:r>
          </w:p>
        </w:tc>
        <w:tc>
          <w:tcPr>
            <w:tcW w:w="992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李庆功</w:t>
            </w:r>
          </w:p>
        </w:tc>
        <w:tc>
          <w:tcPr>
            <w:tcW w:w="2977" w:type="dxa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30303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303030"/>
                <w:kern w:val="0"/>
                <w:sz w:val="20"/>
                <w:szCs w:val="20"/>
              </w:rPr>
              <w:t>信任的力量：被信任感对不道德行为的影响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461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9</w:t>
            </w:r>
          </w:p>
        </w:tc>
        <w:tc>
          <w:tcPr>
            <w:tcW w:w="1416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201920200220</w:t>
            </w:r>
          </w:p>
        </w:tc>
        <w:tc>
          <w:tcPr>
            <w:tcW w:w="1100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薛苹苹</w:t>
            </w:r>
          </w:p>
        </w:tc>
        <w:tc>
          <w:tcPr>
            <w:tcW w:w="992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心理学</w:t>
            </w:r>
          </w:p>
        </w:tc>
        <w:tc>
          <w:tcPr>
            <w:tcW w:w="992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曹晓华</w:t>
            </w:r>
          </w:p>
        </w:tc>
        <w:tc>
          <w:tcPr>
            <w:tcW w:w="2977" w:type="dxa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30303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303030"/>
                <w:kern w:val="0"/>
                <w:sz w:val="20"/>
                <w:szCs w:val="20"/>
              </w:rPr>
              <w:t>儿童知觉专家化物体记忆与整体加工能力的发展研究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461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10</w:t>
            </w:r>
          </w:p>
        </w:tc>
        <w:tc>
          <w:tcPr>
            <w:tcW w:w="1416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201920200222</w:t>
            </w:r>
          </w:p>
        </w:tc>
        <w:tc>
          <w:tcPr>
            <w:tcW w:w="1100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牛忆哲</w:t>
            </w:r>
          </w:p>
        </w:tc>
        <w:tc>
          <w:tcPr>
            <w:tcW w:w="992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心理学</w:t>
            </w:r>
          </w:p>
        </w:tc>
        <w:tc>
          <w:tcPr>
            <w:tcW w:w="992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曾平飞</w:t>
            </w:r>
          </w:p>
        </w:tc>
        <w:tc>
          <w:tcPr>
            <w:tcW w:w="2977" w:type="dxa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基于选项向量的多项选择题认知诊断评分方法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461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</w:t>
            </w:r>
            <w:r>
              <w:rPr>
                <w:rFonts w:ascii="宋体" w:hAnsi="宋体" w:cs="宋体"/>
                <w:kern w:val="0"/>
                <w:sz w:val="24"/>
              </w:rPr>
              <w:t>1</w:t>
            </w:r>
          </w:p>
        </w:tc>
        <w:tc>
          <w:tcPr>
            <w:tcW w:w="1416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201920800011</w:t>
            </w:r>
          </w:p>
        </w:tc>
        <w:tc>
          <w:tcPr>
            <w:tcW w:w="1100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NGUYEN NGOC ANH TRAM</w:t>
            </w:r>
          </w:p>
        </w:tc>
        <w:tc>
          <w:tcPr>
            <w:tcW w:w="992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应用心理学</w:t>
            </w:r>
          </w:p>
        </w:tc>
        <w:tc>
          <w:tcPr>
            <w:tcW w:w="992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刘万伦</w:t>
            </w:r>
          </w:p>
        </w:tc>
        <w:tc>
          <w:tcPr>
            <w:tcW w:w="2977" w:type="dxa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中越小学校园欺凌行为认识现状研究</w:t>
            </w:r>
          </w:p>
        </w:tc>
      </w:tr>
    </w:tbl>
    <w:p>
      <w:pPr>
        <w:jc w:val="right"/>
        <w:rPr>
          <w:sz w:val="28"/>
          <w:szCs w:val="28"/>
        </w:rPr>
      </w:pPr>
      <w:r>
        <w:rPr>
          <w:rFonts w:hint="eastAsia"/>
          <w:sz w:val="28"/>
          <w:szCs w:val="28"/>
        </w:rPr>
        <w:t>教师教育学院</w:t>
      </w:r>
    </w:p>
    <w:p>
      <w:pPr>
        <w:jc w:val="right"/>
        <w:rPr>
          <w:sz w:val="28"/>
          <w:szCs w:val="28"/>
        </w:rPr>
      </w:pPr>
      <w:r>
        <w:rPr>
          <w:sz w:val="28"/>
          <w:szCs w:val="28"/>
        </w:rPr>
        <w:t>20</w:t>
      </w:r>
      <w:r>
        <w:rPr>
          <w:rFonts w:hint="eastAsia"/>
          <w:sz w:val="28"/>
          <w:szCs w:val="28"/>
        </w:rPr>
        <w:t>21年11月</w:t>
      </w:r>
      <w:r>
        <w:rPr>
          <w:sz w:val="28"/>
          <w:szCs w:val="28"/>
        </w:rPr>
        <w:t>6</w:t>
      </w:r>
      <w:r>
        <w:rPr>
          <w:rFonts w:hint="eastAsia"/>
          <w:sz w:val="28"/>
          <w:szCs w:val="28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2E50"/>
    <w:rsid w:val="001E263A"/>
    <w:rsid w:val="00222916"/>
    <w:rsid w:val="00261549"/>
    <w:rsid w:val="00292E50"/>
    <w:rsid w:val="003B5B09"/>
    <w:rsid w:val="003E357C"/>
    <w:rsid w:val="004846D0"/>
    <w:rsid w:val="004E5387"/>
    <w:rsid w:val="00506853"/>
    <w:rsid w:val="005D42AD"/>
    <w:rsid w:val="005D62CC"/>
    <w:rsid w:val="005F18DD"/>
    <w:rsid w:val="0062758A"/>
    <w:rsid w:val="00AB161D"/>
    <w:rsid w:val="00AC3B09"/>
    <w:rsid w:val="00CB0148"/>
    <w:rsid w:val="00DC1ABA"/>
    <w:rsid w:val="00FA6155"/>
    <w:rsid w:val="2F4928DB"/>
    <w:rsid w:val="3F517F47"/>
    <w:rsid w:val="409B3CBB"/>
    <w:rsid w:val="438F3532"/>
    <w:rsid w:val="477E1D71"/>
    <w:rsid w:val="601120D5"/>
    <w:rsid w:val="663368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浙江师范大学</Company>
  <Pages>2</Pages>
  <Words>106</Words>
  <Characters>609</Characters>
  <Lines>5</Lines>
  <Paragraphs>1</Paragraphs>
  <TotalTime>102</TotalTime>
  <ScaleCrop>false</ScaleCrop>
  <LinksUpToDate>false</LinksUpToDate>
  <CharactersWithSpaces>714</CharactersWithSpaces>
  <Application>WPS Office_11.1.0.11045_F1E327BC-269C-435d-A152-05C5408002CA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2019-11-25T02:16:00Z</dcterms:created>
  <dc:creator>教师教育学院</dc:creator>
  <cp:lastModifiedBy>admin</cp:lastModifiedBy>
  <dcterms:modified xsi:type="dcterms:W3CDTF">2021-11-06T02:08:46Z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2052-11.1.0.11045</vt:lpwstr>
  </property>
  <property fmtid="{D5CDD505-2E9C-101B-9397-08002B2CF9AE}" pid="3" name="ICV">
    <vt:lpwstr>CF7694AEBD484F0BA08E22B9D7001736</vt:lpwstr>
  </property>
</Properties>
</file>