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jc w:val="center"/>
        <w:rPr>
          <w:rFonts w:hint="eastAsia" w:ascii="黑体" w:hAnsi="黑体" w:eastAsia="黑体" w:cs="宋体"/>
          <w:b/>
          <w:bCs/>
          <w:kern w:val="0"/>
          <w:sz w:val="36"/>
          <w:szCs w:val="36"/>
          <w14:ligatures w14:val="none"/>
        </w:rPr>
      </w:pPr>
      <w:r>
        <w:rPr>
          <w:rFonts w:hint="eastAsia" w:ascii="黑体" w:hAnsi="黑体" w:eastAsia="黑体" w:cs="宋体"/>
          <w:b/>
          <w:bCs/>
          <w:kern w:val="0"/>
          <w:sz w:val="36"/>
          <w:szCs w:val="36"/>
          <w:lang w:val="en-US" w:eastAsia="zh-CN"/>
          <w14:ligatures w14:val="none"/>
        </w:rPr>
        <w:t>MPA（教育管理）硕士学位点</w:t>
      </w:r>
      <w:r>
        <w:rPr>
          <w:rFonts w:hint="eastAsia" w:ascii="黑体" w:hAnsi="黑体" w:eastAsia="黑体" w:cs="宋体"/>
          <w:b/>
          <w:bCs/>
          <w:kern w:val="0"/>
          <w:sz w:val="36"/>
          <w:szCs w:val="36"/>
          <w14:ligatures w14:val="none"/>
        </w:rPr>
        <w:t>学位论文开题安排公告</w:t>
      </w:r>
    </w:p>
    <w:p>
      <w:pPr>
        <w:spacing w:before="312" w:beforeLines="100" w:after="312" w:afterLines="100"/>
        <w:jc w:val="center"/>
        <w:rPr>
          <w:rFonts w:hint="eastAsia" w:ascii="黑体" w:hAnsi="黑体" w:eastAsia="黑体" w:cs="宋体"/>
          <w:b/>
          <w:bCs/>
          <w:kern w:val="0"/>
          <w:sz w:val="36"/>
          <w:szCs w:val="36"/>
          <w:lang w:val="en-US" w:eastAsia="zh-CN"/>
          <w14:ligatures w14:val="none"/>
        </w:rPr>
      </w:pPr>
      <w:r>
        <w:rPr>
          <w:rFonts w:hint="eastAsia" w:ascii="黑体" w:hAnsi="黑体" w:eastAsia="黑体" w:cs="宋体"/>
          <w:b/>
          <w:bCs/>
          <w:kern w:val="0"/>
          <w:sz w:val="36"/>
          <w:szCs w:val="36"/>
          <w:lang w:val="en-US" w:eastAsia="zh-CN"/>
          <w14:ligatures w14:val="none"/>
        </w:rPr>
        <w:t>第一组</w:t>
      </w:r>
    </w:p>
    <w:p>
      <w:pPr>
        <w:jc w:val="left"/>
        <w:rPr>
          <w:rFonts w:ascii="宋体" w:hAnsi="宋体" w:eastAsia="宋体"/>
          <w:sz w:val="28"/>
          <w:szCs w:val="28"/>
        </w:rPr>
      </w:pPr>
      <w:r>
        <w:rPr>
          <w:rFonts w:hint="eastAsia" w:ascii="宋体" w:hAnsi="宋体" w:eastAsia="宋体"/>
          <w:sz w:val="28"/>
          <w:szCs w:val="28"/>
        </w:rPr>
        <w:t>一、开题时间：</w:t>
      </w:r>
      <w:r>
        <w:rPr>
          <w:rFonts w:ascii="宋体" w:hAnsi="宋体" w:eastAsia="宋体"/>
          <w:sz w:val="28"/>
          <w:szCs w:val="28"/>
        </w:rPr>
        <w:t>202</w:t>
      </w:r>
      <w:r>
        <w:rPr>
          <w:rFonts w:hint="eastAsia" w:ascii="宋体" w:hAnsi="宋体" w:eastAsia="宋体"/>
          <w:sz w:val="28"/>
          <w:szCs w:val="28"/>
          <w:lang w:val="en-US" w:eastAsia="zh-CN"/>
        </w:rPr>
        <w:t>4</w:t>
      </w:r>
      <w:r>
        <w:rPr>
          <w:rFonts w:hint="eastAsia" w:ascii="宋体" w:hAnsi="宋体" w:eastAsia="宋体"/>
          <w:sz w:val="28"/>
          <w:szCs w:val="28"/>
        </w:rPr>
        <w:t>年</w:t>
      </w:r>
      <w:r>
        <w:rPr>
          <w:rFonts w:hint="eastAsia" w:ascii="宋体" w:hAnsi="宋体" w:eastAsia="宋体"/>
          <w:sz w:val="28"/>
          <w:szCs w:val="28"/>
          <w:lang w:val="en-US" w:eastAsia="zh-CN"/>
        </w:rPr>
        <w:t>11</w:t>
      </w:r>
      <w:r>
        <w:rPr>
          <w:rFonts w:hint="eastAsia" w:ascii="宋体" w:hAnsi="宋体" w:eastAsia="宋体"/>
          <w:sz w:val="28"/>
          <w:szCs w:val="28"/>
        </w:rPr>
        <w:t>月</w:t>
      </w:r>
      <w:r>
        <w:rPr>
          <w:rFonts w:hint="eastAsia" w:ascii="宋体" w:hAnsi="宋体" w:eastAsia="宋体"/>
          <w:sz w:val="28"/>
          <w:szCs w:val="28"/>
          <w:lang w:val="en-US" w:eastAsia="zh-CN"/>
        </w:rPr>
        <w:t>10</w:t>
      </w:r>
      <w:r>
        <w:rPr>
          <w:rFonts w:hint="eastAsia" w:ascii="宋体" w:hAnsi="宋体" w:eastAsia="宋体"/>
          <w:sz w:val="28"/>
          <w:szCs w:val="28"/>
        </w:rPr>
        <w:t>日</w:t>
      </w:r>
      <w:r>
        <w:rPr>
          <w:rFonts w:hint="eastAsia" w:ascii="宋体" w:hAnsi="宋体" w:eastAsia="宋体"/>
          <w:sz w:val="28"/>
          <w:szCs w:val="28"/>
          <w:lang w:val="en-US" w:eastAsia="zh-CN"/>
        </w:rPr>
        <w:t>8</w:t>
      </w:r>
      <w:r>
        <w:rPr>
          <w:rFonts w:hint="eastAsia" w:ascii="宋体" w:hAnsi="宋体" w:eastAsia="宋体"/>
          <w:sz w:val="28"/>
          <w:szCs w:val="28"/>
        </w:rPr>
        <w:t>：</w:t>
      </w:r>
      <w:r>
        <w:rPr>
          <w:rFonts w:ascii="宋体" w:hAnsi="宋体" w:eastAsia="宋体"/>
          <w:sz w:val="28"/>
          <w:szCs w:val="28"/>
        </w:rPr>
        <w:t xml:space="preserve">00   </w:t>
      </w:r>
    </w:p>
    <w:p>
      <w:pPr>
        <w:jc w:val="left"/>
        <w:rPr>
          <w:rFonts w:ascii="宋体" w:hAnsi="宋体" w:eastAsia="宋体"/>
          <w:sz w:val="28"/>
          <w:szCs w:val="28"/>
        </w:rPr>
      </w:pPr>
      <w:r>
        <w:rPr>
          <w:rFonts w:hint="eastAsia" w:ascii="宋体" w:hAnsi="宋体" w:eastAsia="宋体"/>
          <w:sz w:val="28"/>
          <w:szCs w:val="28"/>
        </w:rPr>
        <w:t>二、开题地点：</w:t>
      </w:r>
      <w:r>
        <w:rPr>
          <w:rFonts w:hint="eastAsia" w:ascii="宋体" w:hAnsi="宋体" w:eastAsia="宋体"/>
          <w:sz w:val="28"/>
          <w:szCs w:val="28"/>
          <w:lang w:val="en-US" w:eastAsia="zh-CN"/>
        </w:rPr>
        <w:t>17-701</w:t>
      </w:r>
      <w:r>
        <w:rPr>
          <w:rFonts w:ascii="宋体" w:hAnsi="宋体" w:eastAsia="宋体"/>
          <w:sz w:val="28"/>
          <w:szCs w:val="28"/>
        </w:rPr>
        <w:t xml:space="preserve">         </w:t>
      </w:r>
    </w:p>
    <w:p>
      <w:pPr>
        <w:jc w:val="left"/>
        <w:rPr>
          <w:rFonts w:ascii="宋体" w:hAnsi="宋体" w:eastAsia="宋体"/>
          <w:sz w:val="28"/>
          <w:szCs w:val="28"/>
        </w:rPr>
      </w:pPr>
      <w:r>
        <w:rPr>
          <w:rFonts w:hint="eastAsia" w:ascii="宋体" w:hAnsi="宋体" w:eastAsia="宋体"/>
          <w:sz w:val="28"/>
          <w:szCs w:val="28"/>
        </w:rPr>
        <w:t>三、开题组长：</w:t>
      </w:r>
      <w:r>
        <w:rPr>
          <w:rFonts w:hint="eastAsia" w:ascii="宋体" w:hAnsi="宋体" w:eastAsia="宋体"/>
          <w:sz w:val="28"/>
          <w:szCs w:val="28"/>
          <w:lang w:val="en-US" w:eastAsia="zh-CN"/>
        </w:rPr>
        <w:t>蔡连玉</w:t>
      </w:r>
      <w:r>
        <w:rPr>
          <w:rFonts w:ascii="宋体" w:hAnsi="宋体" w:eastAsia="宋体"/>
          <w:sz w:val="28"/>
          <w:szCs w:val="28"/>
        </w:rPr>
        <w:t xml:space="preserve">      </w:t>
      </w:r>
    </w:p>
    <w:p>
      <w:pPr>
        <w:jc w:val="left"/>
        <w:rPr>
          <w:rFonts w:hint="default" w:ascii="宋体" w:hAnsi="宋体" w:eastAsia="宋体"/>
          <w:sz w:val="28"/>
          <w:szCs w:val="28"/>
          <w:lang w:val="en-US" w:eastAsia="zh-CN"/>
        </w:rPr>
      </w:pPr>
      <w:r>
        <w:rPr>
          <w:rFonts w:hint="eastAsia" w:ascii="宋体" w:hAnsi="宋体" w:eastAsia="宋体"/>
          <w:sz w:val="28"/>
          <w:szCs w:val="28"/>
        </w:rPr>
        <w:t>四、开题专家：</w:t>
      </w:r>
      <w:r>
        <w:rPr>
          <w:rFonts w:hint="eastAsia" w:ascii="宋体" w:hAnsi="宋体" w:eastAsia="宋体"/>
          <w:sz w:val="28"/>
          <w:szCs w:val="28"/>
          <w:lang w:val="en-US" w:eastAsia="zh-CN"/>
        </w:rPr>
        <w:t xml:space="preserve">周国华 俞婷婕  </w:t>
      </w:r>
    </w:p>
    <w:p>
      <w:pPr>
        <w:jc w:val="left"/>
        <w:rPr>
          <w:rFonts w:hint="eastAsia" w:ascii="宋体" w:hAnsi="宋体" w:eastAsia="宋体"/>
          <w:sz w:val="28"/>
          <w:szCs w:val="28"/>
          <w:lang w:val="en-US" w:eastAsia="zh-CN"/>
        </w:rPr>
      </w:pPr>
      <w:r>
        <w:rPr>
          <w:rFonts w:hint="eastAsia" w:ascii="宋体" w:hAnsi="宋体" w:eastAsia="宋体"/>
          <w:sz w:val="28"/>
          <w:szCs w:val="28"/>
        </w:rPr>
        <w:t>五、开题记录秘书：</w:t>
      </w:r>
      <w:r>
        <w:rPr>
          <w:rFonts w:ascii="宋体" w:hAnsi="宋体" w:eastAsia="宋体"/>
          <w:sz w:val="28"/>
          <w:szCs w:val="28"/>
        </w:rPr>
        <w:t xml:space="preserve"> </w:t>
      </w:r>
      <w:r>
        <w:rPr>
          <w:rFonts w:hint="eastAsia" w:ascii="宋体" w:hAnsi="宋体" w:eastAsia="宋体"/>
          <w:sz w:val="28"/>
          <w:szCs w:val="28"/>
          <w:lang w:val="en-US" w:eastAsia="zh-CN"/>
        </w:rPr>
        <w:t>王嫣然</w:t>
      </w:r>
    </w:p>
    <w:p>
      <w:pPr>
        <w:jc w:val="left"/>
        <w:rPr>
          <w:rFonts w:ascii="宋体" w:hAnsi="宋体" w:eastAsia="宋体"/>
          <w:sz w:val="28"/>
          <w:szCs w:val="28"/>
        </w:rPr>
      </w:pPr>
      <w:r>
        <w:rPr>
          <w:rFonts w:hint="eastAsia" w:ascii="宋体" w:hAnsi="宋体" w:eastAsia="宋体"/>
          <w:sz w:val="28"/>
          <w:szCs w:val="28"/>
        </w:rPr>
        <w:t>六、参加开题研究生：</w:t>
      </w:r>
    </w:p>
    <w:tbl>
      <w:tblPr>
        <w:tblStyle w:val="4"/>
        <w:tblW w:w="8998" w:type="dxa"/>
        <w:tblInd w:w="93" w:type="dxa"/>
        <w:tblLayout w:type="fixed"/>
        <w:tblCellMar>
          <w:top w:w="0" w:type="dxa"/>
          <w:left w:w="108" w:type="dxa"/>
          <w:bottom w:w="0" w:type="dxa"/>
          <w:right w:w="108" w:type="dxa"/>
        </w:tblCellMar>
      </w:tblPr>
      <w:tblGrid>
        <w:gridCol w:w="660"/>
        <w:gridCol w:w="1648"/>
        <w:gridCol w:w="1014"/>
        <w:gridCol w:w="1309"/>
        <w:gridCol w:w="939"/>
        <w:gridCol w:w="3428"/>
      </w:tblGrid>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序号</w:t>
            </w:r>
          </w:p>
        </w:tc>
        <w:tc>
          <w:tcPr>
            <w:tcW w:w="164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学号</w:t>
            </w:r>
          </w:p>
        </w:tc>
        <w:tc>
          <w:tcPr>
            <w:tcW w:w="1014"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姓名</w:t>
            </w:r>
          </w:p>
        </w:tc>
        <w:tc>
          <w:tcPr>
            <w:tcW w:w="130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专业</w:t>
            </w:r>
          </w:p>
        </w:tc>
        <w:tc>
          <w:tcPr>
            <w:tcW w:w="9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导师</w:t>
            </w:r>
          </w:p>
        </w:tc>
        <w:tc>
          <w:tcPr>
            <w:tcW w:w="342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论文题目</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1</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202320800165</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蔡嘉嘉</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张天雪</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集团化办学促进教师专业发展的政策分析－－以 M 地为例</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2</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202320800346</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叶挺婷</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王占军</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地方高校学生安全教育校地协同机制案例研究</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3</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202320800213</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程晓雪</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张天雪</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青少年心理健康服务体系建设模式研究—以Y市为例</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4</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202320800209</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赵方</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张天雪</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小学段流动儿童教育过程公平研究--基于J区五校的调研</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5</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202320800342</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陈珂琪</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刘爱生</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浙江省T市J区小学课后服务拓展性课程实施的调查研究</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6</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202320800340</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郑盈莹</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刘爱生</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农村初中教师校园欺凌认知状况研究——以台州市Z校为例</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7</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202320800361</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陈拥拥</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朱剑</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家校共育视角下浙江省T县乡镇小学劳动教育政策执行的调查研究</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8</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202320800268</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冯海燕</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刘爱生</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小学教师非教学负担问题研究</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9</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202320800360</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戴珍笑</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朱剑</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W市乡镇普通高中教师数字素养的调查研究</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10</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202320800329</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杨佳伟</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王占军</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家校社协同育人视角下新市民子女教育案例研究</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11</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202320800186</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王立诚</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张天雪</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浙江省普通高中教师的非教学负担调查研究——以S市为样本</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12</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202220800255</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仇轶歆</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王宪平</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基于SFIC模型的中学食堂食品安全管理案例研究</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13</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202320800321</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刘敏君</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蔡群青</w:t>
            </w:r>
          </w:p>
        </w:tc>
        <w:tc>
          <w:tcPr>
            <w:tcW w:w="3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公共管理视角下校园霸凌者屡教不改问题研究</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14</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202320800217</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张岚</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吴惠强</w:t>
            </w:r>
          </w:p>
        </w:tc>
        <w:tc>
          <w:tcPr>
            <w:tcW w:w="3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农村初中“双减”政策落实现状调查及对策研究——以P县为例</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15</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202320800235</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王东平</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王宪平</w:t>
            </w:r>
          </w:p>
        </w:tc>
        <w:tc>
          <w:tcPr>
            <w:tcW w:w="3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浙江省D市高中教师非教学负担的调查研究</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16</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202320800331</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吴阳尧</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王占军</w:t>
            </w:r>
          </w:p>
        </w:tc>
        <w:tc>
          <w:tcPr>
            <w:tcW w:w="3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L市新市民学校教师绩效考核的指标优化案例研究</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17</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202320800320</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包旭倩</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刘爱生</w:t>
            </w:r>
          </w:p>
        </w:tc>
        <w:tc>
          <w:tcPr>
            <w:tcW w:w="3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新高考背景下普通高中选课走班制实施问题研究——以浙江省L学校为例</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18</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202220800293</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方一宁</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吴惠强</w:t>
            </w:r>
          </w:p>
        </w:tc>
        <w:tc>
          <w:tcPr>
            <w:tcW w:w="3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双减三年后城郊初中家长的态度调查与进一步推进建议</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19</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202320800224</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郎嘉琦</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吴惠强</w:t>
            </w:r>
          </w:p>
        </w:tc>
        <w:tc>
          <w:tcPr>
            <w:tcW w:w="3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双减三年后城市小学家长的态度调查与进一步推进建议</w:t>
            </w:r>
          </w:p>
        </w:tc>
      </w:tr>
    </w:tbl>
    <w:p>
      <w:pPr>
        <w:jc w:val="left"/>
        <w:rPr>
          <w:rFonts w:hint="eastAsia" w:ascii="宋体" w:hAnsi="宋体" w:eastAsia="宋体"/>
          <w:sz w:val="28"/>
          <w:szCs w:val="28"/>
        </w:rPr>
      </w:pPr>
    </w:p>
    <w:p>
      <w:pPr>
        <w:spacing w:before="312" w:beforeLines="100" w:after="312" w:afterLines="100"/>
        <w:jc w:val="center"/>
        <w:rPr>
          <w:rFonts w:hint="eastAsia" w:ascii="黑体" w:hAnsi="黑体" w:eastAsia="黑体" w:cs="宋体"/>
          <w:b/>
          <w:bCs/>
          <w:kern w:val="0"/>
          <w:sz w:val="36"/>
          <w:szCs w:val="36"/>
          <w14:ligatures w14:val="none"/>
        </w:rPr>
      </w:pPr>
      <w:r>
        <w:rPr>
          <w:rFonts w:hint="eastAsia" w:ascii="黑体" w:hAnsi="黑体" w:eastAsia="黑体" w:cs="宋体"/>
          <w:b/>
          <w:bCs/>
          <w:kern w:val="0"/>
          <w:sz w:val="36"/>
          <w:szCs w:val="36"/>
          <w:lang w:val="en-US" w:eastAsia="zh-CN"/>
          <w14:ligatures w14:val="none"/>
        </w:rPr>
        <w:t>MPA（教育管理）硕士学位点</w:t>
      </w:r>
      <w:r>
        <w:rPr>
          <w:rFonts w:hint="eastAsia" w:ascii="黑体" w:hAnsi="黑体" w:eastAsia="黑体" w:cs="宋体"/>
          <w:b/>
          <w:bCs/>
          <w:kern w:val="0"/>
          <w:sz w:val="36"/>
          <w:szCs w:val="36"/>
          <w14:ligatures w14:val="none"/>
        </w:rPr>
        <w:t>学位论文开题安排公告</w:t>
      </w:r>
    </w:p>
    <w:p>
      <w:pPr>
        <w:spacing w:before="312" w:beforeLines="100" w:after="312" w:afterLines="100"/>
        <w:jc w:val="center"/>
        <w:rPr>
          <w:rFonts w:hint="eastAsia" w:ascii="黑体" w:hAnsi="黑体" w:eastAsia="黑体" w:cs="宋体"/>
          <w:b/>
          <w:bCs/>
          <w:kern w:val="0"/>
          <w:sz w:val="36"/>
          <w:szCs w:val="36"/>
          <w:lang w:val="en-US" w:eastAsia="zh-CN"/>
          <w14:ligatures w14:val="none"/>
        </w:rPr>
      </w:pPr>
      <w:r>
        <w:rPr>
          <w:rFonts w:hint="eastAsia" w:ascii="黑体" w:hAnsi="黑体" w:eastAsia="黑体" w:cs="宋体"/>
          <w:b/>
          <w:bCs/>
          <w:kern w:val="0"/>
          <w:sz w:val="36"/>
          <w:szCs w:val="36"/>
          <w:lang w:val="en-US" w:eastAsia="zh-CN"/>
          <w14:ligatures w14:val="none"/>
        </w:rPr>
        <w:t>第二组</w:t>
      </w:r>
    </w:p>
    <w:p>
      <w:pPr>
        <w:jc w:val="left"/>
        <w:rPr>
          <w:rFonts w:hint="eastAsia" w:ascii="宋体" w:hAnsi="宋体" w:eastAsia="宋体"/>
          <w:sz w:val="28"/>
          <w:szCs w:val="28"/>
        </w:rPr>
      </w:pPr>
    </w:p>
    <w:p>
      <w:pPr>
        <w:jc w:val="left"/>
        <w:rPr>
          <w:rFonts w:ascii="宋体" w:hAnsi="宋体" w:eastAsia="宋体"/>
          <w:sz w:val="28"/>
          <w:szCs w:val="28"/>
        </w:rPr>
      </w:pPr>
      <w:r>
        <w:rPr>
          <w:rFonts w:hint="eastAsia" w:ascii="宋体" w:hAnsi="宋体" w:eastAsia="宋体"/>
          <w:sz w:val="28"/>
          <w:szCs w:val="28"/>
        </w:rPr>
        <w:t>一、开题时间：</w:t>
      </w:r>
      <w:r>
        <w:rPr>
          <w:rFonts w:ascii="宋体" w:hAnsi="宋体" w:eastAsia="宋体"/>
          <w:sz w:val="28"/>
          <w:szCs w:val="28"/>
        </w:rPr>
        <w:t>202</w:t>
      </w:r>
      <w:r>
        <w:rPr>
          <w:rFonts w:hint="eastAsia" w:ascii="宋体" w:hAnsi="宋体" w:eastAsia="宋体"/>
          <w:sz w:val="28"/>
          <w:szCs w:val="28"/>
          <w:lang w:val="en-US" w:eastAsia="zh-CN"/>
        </w:rPr>
        <w:t>4</w:t>
      </w:r>
      <w:r>
        <w:rPr>
          <w:rFonts w:hint="eastAsia" w:ascii="宋体" w:hAnsi="宋体" w:eastAsia="宋体"/>
          <w:sz w:val="28"/>
          <w:szCs w:val="28"/>
        </w:rPr>
        <w:t>年</w:t>
      </w:r>
      <w:r>
        <w:rPr>
          <w:rFonts w:hint="eastAsia" w:ascii="宋体" w:hAnsi="宋体" w:eastAsia="宋体"/>
          <w:sz w:val="28"/>
          <w:szCs w:val="28"/>
          <w:lang w:val="en-US" w:eastAsia="zh-CN"/>
        </w:rPr>
        <w:t>11</w:t>
      </w:r>
      <w:r>
        <w:rPr>
          <w:rFonts w:hint="eastAsia" w:ascii="宋体" w:hAnsi="宋体" w:eastAsia="宋体"/>
          <w:sz w:val="28"/>
          <w:szCs w:val="28"/>
        </w:rPr>
        <w:t>月</w:t>
      </w:r>
      <w:r>
        <w:rPr>
          <w:rFonts w:hint="eastAsia" w:ascii="宋体" w:hAnsi="宋体" w:eastAsia="宋体"/>
          <w:sz w:val="28"/>
          <w:szCs w:val="28"/>
          <w:lang w:val="en-US" w:eastAsia="zh-CN"/>
        </w:rPr>
        <w:t>10</w:t>
      </w:r>
      <w:r>
        <w:rPr>
          <w:rFonts w:hint="eastAsia" w:ascii="宋体" w:hAnsi="宋体" w:eastAsia="宋体"/>
          <w:sz w:val="28"/>
          <w:szCs w:val="28"/>
        </w:rPr>
        <w:t>日</w:t>
      </w:r>
      <w:r>
        <w:rPr>
          <w:rFonts w:ascii="宋体" w:hAnsi="宋体" w:eastAsia="宋体"/>
          <w:sz w:val="28"/>
          <w:szCs w:val="28"/>
        </w:rPr>
        <w:t xml:space="preserve"> </w:t>
      </w:r>
      <w:r>
        <w:rPr>
          <w:rFonts w:hint="eastAsia" w:ascii="宋体" w:hAnsi="宋体" w:eastAsia="宋体"/>
          <w:sz w:val="28"/>
          <w:szCs w:val="28"/>
          <w:lang w:val="en-US" w:eastAsia="zh-CN"/>
        </w:rPr>
        <w:t>8</w:t>
      </w:r>
      <w:r>
        <w:rPr>
          <w:rFonts w:hint="eastAsia" w:ascii="宋体" w:hAnsi="宋体" w:eastAsia="宋体"/>
          <w:sz w:val="28"/>
          <w:szCs w:val="28"/>
        </w:rPr>
        <w:t>：</w:t>
      </w:r>
      <w:r>
        <w:rPr>
          <w:rFonts w:ascii="宋体" w:hAnsi="宋体" w:eastAsia="宋体"/>
          <w:sz w:val="28"/>
          <w:szCs w:val="28"/>
        </w:rPr>
        <w:t xml:space="preserve">00   </w:t>
      </w:r>
    </w:p>
    <w:p>
      <w:pPr>
        <w:jc w:val="left"/>
        <w:rPr>
          <w:rFonts w:ascii="宋体" w:hAnsi="宋体" w:eastAsia="宋体"/>
          <w:sz w:val="28"/>
          <w:szCs w:val="28"/>
        </w:rPr>
      </w:pPr>
      <w:r>
        <w:rPr>
          <w:rFonts w:hint="eastAsia" w:ascii="宋体" w:hAnsi="宋体" w:eastAsia="宋体"/>
          <w:sz w:val="28"/>
          <w:szCs w:val="28"/>
        </w:rPr>
        <w:t>二、开题地点：</w:t>
      </w:r>
      <w:r>
        <w:rPr>
          <w:rFonts w:ascii="宋体" w:hAnsi="宋体" w:eastAsia="宋体"/>
          <w:sz w:val="28"/>
          <w:szCs w:val="28"/>
        </w:rPr>
        <w:t xml:space="preserve"> </w:t>
      </w:r>
      <w:r>
        <w:rPr>
          <w:rFonts w:hint="eastAsia" w:ascii="宋体" w:hAnsi="宋体" w:eastAsia="宋体"/>
          <w:sz w:val="28"/>
          <w:szCs w:val="28"/>
          <w:lang w:val="en-US" w:eastAsia="zh-CN"/>
        </w:rPr>
        <w:t>17-206</w:t>
      </w:r>
      <w:r>
        <w:rPr>
          <w:rFonts w:ascii="宋体" w:hAnsi="宋体" w:eastAsia="宋体"/>
          <w:sz w:val="28"/>
          <w:szCs w:val="28"/>
        </w:rPr>
        <w:t xml:space="preserve">         </w:t>
      </w:r>
    </w:p>
    <w:p>
      <w:pPr>
        <w:jc w:val="left"/>
        <w:rPr>
          <w:rFonts w:ascii="宋体" w:hAnsi="宋体" w:eastAsia="宋体"/>
          <w:sz w:val="28"/>
          <w:szCs w:val="28"/>
        </w:rPr>
      </w:pPr>
      <w:r>
        <w:rPr>
          <w:rFonts w:hint="eastAsia" w:ascii="宋体" w:hAnsi="宋体" w:eastAsia="宋体"/>
          <w:sz w:val="28"/>
          <w:szCs w:val="28"/>
        </w:rPr>
        <w:t>三、开题组长：</w:t>
      </w:r>
      <w:r>
        <w:rPr>
          <w:rFonts w:ascii="宋体" w:hAnsi="宋体" w:eastAsia="宋体"/>
          <w:sz w:val="28"/>
          <w:szCs w:val="28"/>
        </w:rPr>
        <w:t xml:space="preserve"> </w:t>
      </w:r>
      <w:r>
        <w:rPr>
          <w:rFonts w:hint="eastAsia" w:ascii="宋体" w:hAnsi="宋体" w:eastAsia="宋体"/>
          <w:sz w:val="28"/>
          <w:szCs w:val="28"/>
          <w:lang w:val="en-US" w:eastAsia="zh-CN"/>
        </w:rPr>
        <w:t>李云星</w:t>
      </w:r>
      <w:r>
        <w:rPr>
          <w:rFonts w:ascii="宋体" w:hAnsi="宋体" w:eastAsia="宋体"/>
          <w:sz w:val="28"/>
          <w:szCs w:val="28"/>
        </w:rPr>
        <w:t xml:space="preserve">      </w:t>
      </w:r>
    </w:p>
    <w:p>
      <w:pPr>
        <w:jc w:val="left"/>
        <w:rPr>
          <w:rFonts w:hint="default" w:ascii="宋体" w:hAnsi="宋体" w:eastAsia="宋体"/>
          <w:sz w:val="28"/>
          <w:szCs w:val="28"/>
          <w:lang w:val="en-US" w:eastAsia="zh-CN"/>
        </w:rPr>
      </w:pPr>
      <w:r>
        <w:rPr>
          <w:rFonts w:hint="eastAsia" w:ascii="宋体" w:hAnsi="宋体" w:eastAsia="宋体"/>
          <w:sz w:val="28"/>
          <w:szCs w:val="28"/>
        </w:rPr>
        <w:t>四、开题专家：</w:t>
      </w:r>
      <w:r>
        <w:rPr>
          <w:rFonts w:hint="eastAsia" w:ascii="宋体" w:hAnsi="宋体" w:eastAsia="宋体"/>
          <w:sz w:val="28"/>
          <w:szCs w:val="28"/>
          <w:lang w:val="en-US" w:eastAsia="zh-CN"/>
        </w:rPr>
        <w:t>刘爱生、蔡群青</w:t>
      </w:r>
    </w:p>
    <w:p>
      <w:pPr>
        <w:jc w:val="left"/>
        <w:rPr>
          <w:rFonts w:hint="eastAsia" w:ascii="宋体" w:hAnsi="宋体" w:eastAsia="宋体"/>
          <w:sz w:val="28"/>
          <w:szCs w:val="28"/>
          <w:lang w:val="en-US" w:eastAsia="zh-CN"/>
        </w:rPr>
      </w:pPr>
      <w:r>
        <w:rPr>
          <w:rFonts w:hint="eastAsia" w:ascii="宋体" w:hAnsi="宋体" w:eastAsia="宋体"/>
          <w:sz w:val="28"/>
          <w:szCs w:val="28"/>
        </w:rPr>
        <w:t>五、开题记录秘书：</w:t>
      </w:r>
      <w:r>
        <w:rPr>
          <w:rFonts w:ascii="宋体" w:hAnsi="宋体" w:eastAsia="宋体"/>
          <w:sz w:val="28"/>
          <w:szCs w:val="28"/>
        </w:rPr>
        <w:t xml:space="preserve"> </w:t>
      </w:r>
      <w:r>
        <w:rPr>
          <w:rFonts w:hint="eastAsia" w:ascii="宋体" w:hAnsi="宋体" w:eastAsia="宋体"/>
          <w:sz w:val="28"/>
          <w:szCs w:val="28"/>
          <w:lang w:val="en-US" w:eastAsia="zh-CN"/>
        </w:rPr>
        <w:t>李静</w:t>
      </w:r>
    </w:p>
    <w:p>
      <w:pPr>
        <w:jc w:val="left"/>
        <w:rPr>
          <w:rFonts w:ascii="宋体" w:hAnsi="宋体" w:eastAsia="宋体"/>
          <w:sz w:val="28"/>
          <w:szCs w:val="28"/>
        </w:rPr>
      </w:pPr>
      <w:r>
        <w:rPr>
          <w:rFonts w:hint="eastAsia" w:ascii="宋体" w:hAnsi="宋体" w:eastAsia="宋体"/>
          <w:sz w:val="28"/>
          <w:szCs w:val="28"/>
        </w:rPr>
        <w:t>六、参加开题研究生：</w:t>
      </w:r>
    </w:p>
    <w:tbl>
      <w:tblPr>
        <w:tblStyle w:val="4"/>
        <w:tblW w:w="8998" w:type="dxa"/>
        <w:tblInd w:w="93" w:type="dxa"/>
        <w:tblLayout w:type="fixed"/>
        <w:tblCellMar>
          <w:top w:w="0" w:type="dxa"/>
          <w:left w:w="108" w:type="dxa"/>
          <w:bottom w:w="0" w:type="dxa"/>
          <w:right w:w="108" w:type="dxa"/>
        </w:tblCellMar>
      </w:tblPr>
      <w:tblGrid>
        <w:gridCol w:w="660"/>
        <w:gridCol w:w="1648"/>
        <w:gridCol w:w="1014"/>
        <w:gridCol w:w="1309"/>
        <w:gridCol w:w="939"/>
        <w:gridCol w:w="3428"/>
      </w:tblGrid>
      <w:tr>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序号</w:t>
            </w:r>
          </w:p>
        </w:tc>
        <w:tc>
          <w:tcPr>
            <w:tcW w:w="164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学号</w:t>
            </w:r>
          </w:p>
        </w:tc>
        <w:tc>
          <w:tcPr>
            <w:tcW w:w="1014"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姓名</w:t>
            </w:r>
          </w:p>
        </w:tc>
        <w:tc>
          <w:tcPr>
            <w:tcW w:w="130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专业</w:t>
            </w:r>
          </w:p>
        </w:tc>
        <w:tc>
          <w:tcPr>
            <w:tcW w:w="9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导师</w:t>
            </w:r>
          </w:p>
        </w:tc>
        <w:tc>
          <w:tcPr>
            <w:tcW w:w="342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论文题目</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1</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202320800120</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李重生</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徐建华</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幼儿园教师融合教育素养现状的调查研究——以H市为例</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2</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202320800136</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易杨颖</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田小红</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产教融合得好嘛？浙江东方职业技术学院产教融合案例研究</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3</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202320800341</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江雨如</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田小红</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 xml:space="preserve">A市B区小学教师数字素养的现状调查研究  </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4</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202320800181</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戴汝展</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田小红</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 xml:space="preserve">Y市城区和乡村小学教师非教学负担的比较案例研究 </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5</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202320800155</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刘禾佳</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方青</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 xml:space="preserve">数字化转型背景下农村幼儿教师胜任力及其影响因素研究   </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6</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202320800178</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鲁蓓蓓</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陈殿兵</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W市乡村初中学校青年教师专业发展的现状调查研究</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7</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202320800222</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朱美佳</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江淑玲</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学校融合教育支持体系的案例研究</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8</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202320800150</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唐若若</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於荣</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“双减”背景下温州市L区初中课后服务政策执行研究</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9</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202320800132</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邹王慧</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於荣</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W市L区城乡小学科学教育资源配置现状调查研究</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10</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202320800308</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国伟诺</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於荣</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“双减”背景下浙江省W市初中教师职业倦怠现状的调查研究</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11</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202320800226</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14:ligatures w14:val="standardContextual"/>
              </w:rPr>
              <w:t>何中丽</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於荣</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 xml:space="preserve">J高职院校辅导员职业倦怠的现状调查研究 </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12</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202320800137</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夏燮挺</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石亚兵</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社会生态系统视角下技校校园暴力治理研究</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13</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202320800168</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黄洁</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石亚兵</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数字化赋能乡村学校整体转型的案例研究</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14</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202320800206</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张冰清</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陈星</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应用型本科高校产教融合质量评价指标体系的构建研究</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15</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202320800185</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王安琪</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江淑玲</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浙江省普通高中日语教师的师资保障建设之研究</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16</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202320800309</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李乙霞</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徐建华</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乡村振兴背景下J县乡村小学教师职业发展困境与对策研究</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17</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202320800252</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陈家奇</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鲍嵘</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共同体视域下城校融合研究——以高职院校Y校为案例</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color w:val="auto"/>
                <w:kern w:val="0"/>
                <w:sz w:val="24"/>
                <w:lang w:val="en-US" w:eastAsia="zh-CN"/>
              </w:rPr>
            </w:pPr>
            <w:r>
              <w:rPr>
                <w:rFonts w:hint="eastAsia" w:ascii="宋体" w:hAnsi="宋体" w:eastAsia="宋体" w:cs="宋体"/>
                <w:i w:val="0"/>
                <w:iCs w:val="0"/>
                <w:color w:val="auto"/>
                <w:kern w:val="0"/>
                <w:sz w:val="22"/>
                <w:szCs w:val="22"/>
                <w:u w:val="none"/>
                <w:lang w:val="en-US" w:eastAsia="zh-CN" w:bidi="ar"/>
                <w14:ligatures w14:val="standardContextual"/>
              </w:rPr>
              <w:t>18</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2022208000283</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杨欢</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陈星</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在职研究生学业拖延的管理策略研究</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color w:val="auto"/>
                <w:kern w:val="0"/>
                <w:sz w:val="24"/>
                <w:lang w:val="en-US" w:eastAsia="zh-CN"/>
              </w:rPr>
            </w:pPr>
            <w:r>
              <w:rPr>
                <w:rFonts w:hint="eastAsia" w:ascii="宋体" w:hAnsi="宋体" w:eastAsia="宋体" w:cs="宋体"/>
                <w:i w:val="0"/>
                <w:iCs w:val="0"/>
                <w:color w:val="auto"/>
                <w:kern w:val="0"/>
                <w:sz w:val="22"/>
                <w:szCs w:val="22"/>
                <w:u w:val="none"/>
                <w:lang w:val="en-US" w:eastAsia="zh-CN" w:bidi="ar"/>
                <w14:ligatures w14:val="standardContextual"/>
              </w:rPr>
              <w:t>19</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202320800158</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潘琼杰</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陈殿兵</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 xml:space="preserve">W市初中教师校本研修现状的调查研究——基于教研组长的视角 </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color w:val="auto"/>
                <w:kern w:val="0"/>
                <w:sz w:val="24"/>
                <w:lang w:val="en-US" w:eastAsia="zh-CN"/>
              </w:rPr>
            </w:pPr>
            <w:r>
              <w:rPr>
                <w:rFonts w:hint="eastAsia" w:ascii="宋体" w:hAnsi="宋体" w:eastAsia="宋体" w:cs="宋体"/>
                <w:i w:val="0"/>
                <w:iCs w:val="0"/>
                <w:color w:val="auto"/>
                <w:kern w:val="0"/>
                <w:sz w:val="22"/>
                <w:szCs w:val="22"/>
                <w:u w:val="none"/>
                <w:lang w:val="en-US" w:eastAsia="zh-CN" w:bidi="ar"/>
                <w14:ligatures w14:val="standardContextual"/>
              </w:rPr>
              <w:t>20</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202320800314</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赵前</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徐建华</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L市高中创新人才培养机制的调查研究</w:t>
            </w:r>
          </w:p>
        </w:tc>
      </w:tr>
    </w:tbl>
    <w:p>
      <w:pPr>
        <w:jc w:val="right"/>
        <w:rPr>
          <w:rFonts w:ascii="Times New Roman" w:hAnsi="Times New Roman" w:cs="Times New Roman"/>
          <w:sz w:val="28"/>
          <w:szCs w:val="28"/>
        </w:rPr>
      </w:pPr>
    </w:p>
    <w:p>
      <w:pPr>
        <w:spacing w:before="312" w:beforeLines="100" w:after="312" w:afterLines="100"/>
        <w:jc w:val="center"/>
        <w:rPr>
          <w:rFonts w:hint="eastAsia" w:ascii="黑体" w:hAnsi="黑体" w:eastAsia="黑体" w:cs="宋体"/>
          <w:b/>
          <w:bCs/>
          <w:kern w:val="0"/>
          <w:sz w:val="36"/>
          <w:szCs w:val="36"/>
          <w14:ligatures w14:val="none"/>
        </w:rPr>
      </w:pPr>
      <w:r>
        <w:rPr>
          <w:rFonts w:hint="eastAsia" w:ascii="黑体" w:hAnsi="黑体" w:eastAsia="黑体" w:cs="宋体"/>
          <w:b/>
          <w:bCs/>
          <w:kern w:val="0"/>
          <w:sz w:val="36"/>
          <w:szCs w:val="36"/>
          <w:lang w:val="en-US" w:eastAsia="zh-CN"/>
          <w14:ligatures w14:val="none"/>
        </w:rPr>
        <w:t>MPA（教育管理）硕士学位点</w:t>
      </w:r>
      <w:r>
        <w:rPr>
          <w:rFonts w:hint="eastAsia" w:ascii="黑体" w:hAnsi="黑体" w:eastAsia="黑体" w:cs="宋体"/>
          <w:b/>
          <w:bCs/>
          <w:kern w:val="0"/>
          <w:sz w:val="36"/>
          <w:szCs w:val="36"/>
          <w14:ligatures w14:val="none"/>
        </w:rPr>
        <w:t>学位论文开题安排公告</w:t>
      </w:r>
    </w:p>
    <w:p>
      <w:pPr>
        <w:spacing w:before="312" w:beforeLines="100" w:after="312" w:afterLines="100"/>
        <w:jc w:val="center"/>
        <w:rPr>
          <w:rFonts w:hint="eastAsia" w:ascii="黑体" w:hAnsi="黑体" w:eastAsia="黑体" w:cs="宋体"/>
          <w:b/>
          <w:bCs/>
          <w:kern w:val="0"/>
          <w:sz w:val="36"/>
          <w:szCs w:val="36"/>
          <w:lang w:val="en-US" w:eastAsia="zh-CN"/>
          <w14:ligatures w14:val="none"/>
        </w:rPr>
      </w:pPr>
      <w:r>
        <w:rPr>
          <w:rFonts w:hint="eastAsia" w:ascii="黑体" w:hAnsi="黑体" w:eastAsia="黑体" w:cs="宋体"/>
          <w:b/>
          <w:bCs/>
          <w:kern w:val="0"/>
          <w:sz w:val="36"/>
          <w:szCs w:val="36"/>
          <w:lang w:val="en-US" w:eastAsia="zh-CN"/>
          <w14:ligatures w14:val="none"/>
        </w:rPr>
        <w:t>第三组</w:t>
      </w:r>
    </w:p>
    <w:p>
      <w:pPr>
        <w:jc w:val="left"/>
        <w:rPr>
          <w:rFonts w:ascii="宋体" w:hAnsi="宋体" w:eastAsia="宋体"/>
          <w:sz w:val="28"/>
          <w:szCs w:val="28"/>
        </w:rPr>
      </w:pPr>
      <w:r>
        <w:rPr>
          <w:rFonts w:hint="eastAsia" w:ascii="宋体" w:hAnsi="宋体" w:eastAsia="宋体"/>
          <w:sz w:val="28"/>
          <w:szCs w:val="28"/>
        </w:rPr>
        <w:t>一、开题时间：</w:t>
      </w:r>
      <w:r>
        <w:rPr>
          <w:rFonts w:ascii="宋体" w:hAnsi="宋体" w:eastAsia="宋体"/>
          <w:sz w:val="28"/>
          <w:szCs w:val="28"/>
        </w:rPr>
        <w:t>202</w:t>
      </w:r>
      <w:r>
        <w:rPr>
          <w:rFonts w:hint="eastAsia" w:ascii="宋体" w:hAnsi="宋体" w:eastAsia="宋体"/>
          <w:sz w:val="28"/>
          <w:szCs w:val="28"/>
          <w:lang w:val="en-US" w:eastAsia="zh-CN"/>
        </w:rPr>
        <w:t>4</w:t>
      </w:r>
      <w:r>
        <w:rPr>
          <w:rFonts w:hint="eastAsia" w:ascii="宋体" w:hAnsi="宋体" w:eastAsia="宋体"/>
          <w:sz w:val="28"/>
          <w:szCs w:val="28"/>
        </w:rPr>
        <w:t>年</w:t>
      </w:r>
      <w:r>
        <w:rPr>
          <w:rFonts w:hint="eastAsia" w:ascii="宋体" w:hAnsi="宋体" w:eastAsia="宋体"/>
          <w:sz w:val="28"/>
          <w:szCs w:val="28"/>
          <w:lang w:val="en-US" w:eastAsia="zh-CN"/>
        </w:rPr>
        <w:t>11</w:t>
      </w:r>
      <w:r>
        <w:rPr>
          <w:rFonts w:hint="eastAsia" w:ascii="宋体" w:hAnsi="宋体" w:eastAsia="宋体"/>
          <w:sz w:val="28"/>
          <w:szCs w:val="28"/>
        </w:rPr>
        <w:t>月</w:t>
      </w:r>
      <w:r>
        <w:rPr>
          <w:rFonts w:hint="eastAsia" w:ascii="宋体" w:hAnsi="宋体" w:eastAsia="宋体"/>
          <w:sz w:val="28"/>
          <w:szCs w:val="28"/>
          <w:lang w:val="en-US" w:eastAsia="zh-CN"/>
        </w:rPr>
        <w:t>10</w:t>
      </w:r>
      <w:r>
        <w:rPr>
          <w:rFonts w:hint="eastAsia" w:ascii="宋体" w:hAnsi="宋体" w:eastAsia="宋体"/>
          <w:sz w:val="28"/>
          <w:szCs w:val="28"/>
        </w:rPr>
        <w:t>日</w:t>
      </w:r>
      <w:r>
        <w:rPr>
          <w:rFonts w:ascii="宋体" w:hAnsi="宋体" w:eastAsia="宋体"/>
          <w:sz w:val="28"/>
          <w:szCs w:val="28"/>
        </w:rPr>
        <w:t xml:space="preserve"> </w:t>
      </w:r>
      <w:r>
        <w:rPr>
          <w:rFonts w:hint="eastAsia" w:ascii="宋体" w:hAnsi="宋体" w:eastAsia="宋体"/>
          <w:sz w:val="28"/>
          <w:szCs w:val="28"/>
          <w:lang w:val="en-US" w:eastAsia="zh-CN"/>
        </w:rPr>
        <w:t>8</w:t>
      </w:r>
      <w:r>
        <w:rPr>
          <w:rFonts w:hint="eastAsia" w:ascii="宋体" w:hAnsi="宋体" w:eastAsia="宋体"/>
          <w:sz w:val="28"/>
          <w:szCs w:val="28"/>
        </w:rPr>
        <w:t>：</w:t>
      </w:r>
      <w:r>
        <w:rPr>
          <w:rFonts w:ascii="宋体" w:hAnsi="宋体" w:eastAsia="宋体"/>
          <w:sz w:val="28"/>
          <w:szCs w:val="28"/>
        </w:rPr>
        <w:t xml:space="preserve">00   </w:t>
      </w:r>
    </w:p>
    <w:p>
      <w:pPr>
        <w:jc w:val="left"/>
        <w:rPr>
          <w:rFonts w:ascii="宋体" w:hAnsi="宋体" w:eastAsia="宋体"/>
          <w:sz w:val="28"/>
          <w:szCs w:val="28"/>
        </w:rPr>
      </w:pPr>
      <w:r>
        <w:rPr>
          <w:rFonts w:hint="eastAsia" w:ascii="宋体" w:hAnsi="宋体" w:eastAsia="宋体"/>
          <w:sz w:val="28"/>
          <w:szCs w:val="28"/>
        </w:rPr>
        <w:t>二、开题地点：</w:t>
      </w:r>
      <w:r>
        <w:rPr>
          <w:rFonts w:ascii="宋体" w:hAnsi="宋体" w:eastAsia="宋体"/>
          <w:sz w:val="28"/>
          <w:szCs w:val="28"/>
        </w:rPr>
        <w:t xml:space="preserve"> </w:t>
      </w:r>
      <w:r>
        <w:rPr>
          <w:rFonts w:hint="eastAsia" w:ascii="宋体" w:hAnsi="宋体" w:eastAsia="宋体"/>
          <w:sz w:val="28"/>
          <w:szCs w:val="28"/>
          <w:lang w:val="en-US" w:eastAsia="zh-CN"/>
        </w:rPr>
        <w:t>17-112</w:t>
      </w:r>
      <w:r>
        <w:rPr>
          <w:rFonts w:ascii="宋体" w:hAnsi="宋体" w:eastAsia="宋体"/>
          <w:sz w:val="28"/>
          <w:szCs w:val="28"/>
        </w:rPr>
        <w:t xml:space="preserve">        </w:t>
      </w:r>
    </w:p>
    <w:p>
      <w:pPr>
        <w:jc w:val="left"/>
        <w:rPr>
          <w:rFonts w:ascii="宋体" w:hAnsi="宋体" w:eastAsia="宋体"/>
          <w:sz w:val="28"/>
          <w:szCs w:val="28"/>
        </w:rPr>
      </w:pPr>
      <w:r>
        <w:rPr>
          <w:rFonts w:hint="eastAsia" w:ascii="宋体" w:hAnsi="宋体" w:eastAsia="宋体"/>
          <w:sz w:val="28"/>
          <w:szCs w:val="28"/>
        </w:rPr>
        <w:t>三、开题组长：</w:t>
      </w:r>
      <w:r>
        <w:rPr>
          <w:rFonts w:ascii="宋体" w:hAnsi="宋体" w:eastAsia="宋体"/>
          <w:sz w:val="28"/>
          <w:szCs w:val="28"/>
        </w:rPr>
        <w:t xml:space="preserve"> </w:t>
      </w:r>
      <w:r>
        <w:rPr>
          <w:rFonts w:hint="eastAsia" w:ascii="宋体" w:hAnsi="宋体" w:eastAsia="宋体"/>
          <w:sz w:val="28"/>
          <w:szCs w:val="28"/>
          <w:lang w:val="en-US" w:eastAsia="zh-CN"/>
        </w:rPr>
        <w:t>於荣</w:t>
      </w:r>
      <w:r>
        <w:rPr>
          <w:rFonts w:ascii="宋体" w:hAnsi="宋体" w:eastAsia="宋体"/>
          <w:sz w:val="28"/>
          <w:szCs w:val="28"/>
        </w:rPr>
        <w:t xml:space="preserve">      </w:t>
      </w:r>
    </w:p>
    <w:p>
      <w:pPr>
        <w:jc w:val="left"/>
        <w:rPr>
          <w:rFonts w:hint="default" w:ascii="宋体" w:hAnsi="宋体" w:eastAsia="宋体"/>
          <w:sz w:val="28"/>
          <w:szCs w:val="28"/>
          <w:lang w:val="en-US" w:eastAsia="zh-CN"/>
        </w:rPr>
      </w:pPr>
      <w:r>
        <w:rPr>
          <w:rFonts w:hint="eastAsia" w:ascii="宋体" w:hAnsi="宋体" w:eastAsia="宋体"/>
          <w:sz w:val="28"/>
          <w:szCs w:val="28"/>
        </w:rPr>
        <w:t>四、开题专家：</w:t>
      </w:r>
      <w:r>
        <w:rPr>
          <w:rFonts w:hint="eastAsia" w:ascii="宋体" w:hAnsi="宋体" w:eastAsia="宋体"/>
          <w:sz w:val="28"/>
          <w:szCs w:val="28"/>
          <w:lang w:val="en-US" w:eastAsia="zh-CN"/>
        </w:rPr>
        <w:t>陈殿兵、徐建华</w:t>
      </w:r>
    </w:p>
    <w:p>
      <w:pPr>
        <w:jc w:val="left"/>
        <w:rPr>
          <w:rFonts w:hint="eastAsia" w:ascii="宋体" w:hAnsi="宋体" w:eastAsia="宋体"/>
          <w:sz w:val="28"/>
          <w:szCs w:val="28"/>
          <w:lang w:val="en-US" w:eastAsia="zh-CN"/>
        </w:rPr>
      </w:pPr>
      <w:r>
        <w:rPr>
          <w:rFonts w:hint="eastAsia" w:ascii="宋体" w:hAnsi="宋体" w:eastAsia="宋体"/>
          <w:sz w:val="28"/>
          <w:szCs w:val="28"/>
        </w:rPr>
        <w:t>五、开题记录秘书：</w:t>
      </w:r>
      <w:r>
        <w:rPr>
          <w:rFonts w:hint="eastAsia" w:ascii="宋体" w:hAnsi="宋体" w:eastAsia="宋体"/>
          <w:sz w:val="28"/>
          <w:szCs w:val="28"/>
          <w:lang w:val="en-US" w:eastAsia="zh-CN"/>
        </w:rPr>
        <w:t>赵宣娴</w:t>
      </w:r>
    </w:p>
    <w:p>
      <w:pPr>
        <w:jc w:val="left"/>
        <w:rPr>
          <w:rFonts w:hint="eastAsia" w:ascii="宋体" w:hAnsi="宋体" w:eastAsia="宋体"/>
          <w:sz w:val="28"/>
          <w:szCs w:val="28"/>
        </w:rPr>
      </w:pPr>
      <w:r>
        <w:rPr>
          <w:rFonts w:hint="eastAsia" w:ascii="宋体" w:hAnsi="宋体" w:eastAsia="宋体"/>
          <w:sz w:val="28"/>
          <w:szCs w:val="28"/>
        </w:rPr>
        <w:t>六、参加开题研究生：</w:t>
      </w:r>
    </w:p>
    <w:tbl>
      <w:tblPr>
        <w:tblStyle w:val="4"/>
        <w:tblW w:w="8998" w:type="dxa"/>
        <w:tblInd w:w="93" w:type="dxa"/>
        <w:tblLayout w:type="fixed"/>
        <w:tblCellMar>
          <w:top w:w="0" w:type="dxa"/>
          <w:left w:w="108" w:type="dxa"/>
          <w:bottom w:w="0" w:type="dxa"/>
          <w:right w:w="108" w:type="dxa"/>
        </w:tblCellMar>
      </w:tblPr>
      <w:tblGrid>
        <w:gridCol w:w="660"/>
        <w:gridCol w:w="1648"/>
        <w:gridCol w:w="1014"/>
        <w:gridCol w:w="1309"/>
        <w:gridCol w:w="939"/>
        <w:gridCol w:w="3428"/>
      </w:tblGrid>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序号</w:t>
            </w:r>
          </w:p>
        </w:tc>
        <w:tc>
          <w:tcPr>
            <w:tcW w:w="164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学号</w:t>
            </w:r>
          </w:p>
        </w:tc>
        <w:tc>
          <w:tcPr>
            <w:tcW w:w="1014"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姓名</w:t>
            </w:r>
          </w:p>
        </w:tc>
        <w:tc>
          <w:tcPr>
            <w:tcW w:w="130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专业</w:t>
            </w:r>
          </w:p>
        </w:tc>
        <w:tc>
          <w:tcPr>
            <w:tcW w:w="9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导师</w:t>
            </w:r>
          </w:p>
        </w:tc>
        <w:tc>
          <w:tcPr>
            <w:tcW w:w="342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论文题目</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1</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202320800184</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钟仕锦</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蔡连玉</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浙江省S区小学校园欺凌调查研究</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2</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202320800177</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蔡璐璐</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严凌燕</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温州市T县小学课后服务质量的调查研究</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3</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202320800330</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周培玲</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严凌燕</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丽水市残障儿童教育服务供需问题及协同治理研究</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4</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202320800307</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潘秋秋</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李云星</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县中振兴背景下山区县高中教师职业发展研究—以S县为例</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5</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202320800358</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郑桢</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殷玉新</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中职生实践课程管理机制的学生满意度调查研究</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6</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202320800270</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宋妍</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蔡连玉</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Y市“民转公”学校发展的调查研究</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7</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202320800300</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谢进</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俞婷婕</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家校社协同育人视角下农村寄宿制小学的校园欺凌防治及其对策研究—以S县Z学校为例</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8</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202320800263</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王欣欣</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周国华</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孝义文化融入学校治理的案例研究</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9</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202320800365</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魏灵玲</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殷玉新</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乡村教师专业成长韧性的自我管理策略研究—基于情境分析的方法</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10</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202320800323</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郑雅</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周国华</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协同育人背景下县域初中学校智慧管理的研究</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11</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202320800334</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沈灵芝</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马银琦</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“双减”背景下Y市小学课后服务政策执行问题及对策研究</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12</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202320800284</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严蕊铃</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马银琦</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大数据时代山区县域高中教师数字素养现状及提升策略研究</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13</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202320800299</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陈娇静</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殷玉新</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华侨子女社会情感学习能力的管理素养现状调查研究</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14</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202320800304</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陈圆圆</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周国华</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“双减”背景下开发区学校家长参与班级管理的问题与策略研究</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15</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202320800211</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朱佳佳</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蔡连玉</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高职院校产教融合实践探索的案例研究</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16</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202320800291</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陈今</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俞婷婕</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“后撤点并校”时代L市J县农村学校高质量发展的案例研究</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17</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202320800317</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李杰</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严凌燕</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丽水市Q县农村小学劳动教育政策实施的困境及其破解路径研究</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18</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202320800127</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毛依莎</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俞婷婕</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教育强国视域下高职院校学生数字化管理平台建设的个案研究</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19</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202320800229</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徐珂</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叶鑫军</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W区义务教育阶段教育共同体发展的调查研究</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20</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202320800233</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金伟佳</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蔡连玉</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W区城区小学劳动教育政策执行的调查研究</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21</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202320800162</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蔡志豪</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方青</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乡村振兴背景下Z省乡村定向师范生职业适应及其影响因素研究</w:t>
            </w:r>
          </w:p>
        </w:tc>
      </w:tr>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22</w:t>
            </w:r>
          </w:p>
        </w:tc>
        <w:tc>
          <w:tcPr>
            <w:tcW w:w="1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202320800215</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陈爽</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公共管理</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叶鑫军</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K区初中教师专业发展促进机制调查研究</w:t>
            </w:r>
          </w:p>
        </w:tc>
      </w:tr>
    </w:tbl>
    <w:p>
      <w:pPr>
        <w:jc w:val="right"/>
        <w:rPr>
          <w:rFonts w:ascii="Times New Roman" w:hAnsi="Times New Roman" w:cs="Times New Roman"/>
          <w:sz w:val="28"/>
          <w:szCs w:val="28"/>
        </w:rPr>
      </w:pPr>
    </w:p>
    <w:p>
      <w:pPr>
        <w:ind w:right="1120"/>
        <w:jc w:val="right"/>
        <w:rPr>
          <w:rFonts w:ascii="宋体" w:hAnsi="宋体" w:eastAsia="宋体"/>
          <w:sz w:val="28"/>
          <w:szCs w:val="28"/>
        </w:rPr>
      </w:pPr>
      <w:r>
        <w:rPr>
          <w:rFonts w:hint="eastAsia" w:ascii="宋体" w:hAnsi="宋体" w:eastAsia="宋体"/>
          <w:sz w:val="28"/>
          <w:szCs w:val="28"/>
        </w:rPr>
        <w:t>教育学院</w:t>
      </w:r>
    </w:p>
    <w:p>
      <w:pPr>
        <w:ind w:firstLine="5600" w:firstLineChars="2000"/>
      </w:pPr>
      <w:r>
        <w:rPr>
          <w:rFonts w:ascii="宋体" w:hAnsi="宋体" w:eastAsia="宋体"/>
          <w:sz w:val="28"/>
          <w:szCs w:val="28"/>
        </w:rPr>
        <w:t>202</w:t>
      </w:r>
      <w:r>
        <w:rPr>
          <w:rFonts w:hint="eastAsia" w:ascii="宋体" w:hAnsi="宋体" w:eastAsia="宋体"/>
          <w:sz w:val="28"/>
          <w:szCs w:val="28"/>
          <w:lang w:val="en-US" w:eastAsia="zh-CN"/>
        </w:rPr>
        <w:t>4</w:t>
      </w:r>
      <w:r>
        <w:rPr>
          <w:rFonts w:hint="eastAsia" w:ascii="宋体" w:hAnsi="宋体" w:eastAsia="宋体"/>
          <w:sz w:val="28"/>
          <w:szCs w:val="28"/>
        </w:rPr>
        <w:t>年</w:t>
      </w:r>
      <w:r>
        <w:rPr>
          <w:rFonts w:hint="eastAsia" w:ascii="宋体" w:hAnsi="宋体" w:eastAsia="宋体"/>
          <w:sz w:val="28"/>
          <w:szCs w:val="28"/>
          <w:lang w:val="en-US" w:eastAsia="zh-CN"/>
        </w:rPr>
        <w:t>11</w:t>
      </w:r>
      <w:r>
        <w:rPr>
          <w:rFonts w:hint="eastAsia" w:ascii="宋体" w:hAnsi="宋体" w:eastAsia="宋体"/>
          <w:sz w:val="28"/>
          <w:szCs w:val="28"/>
        </w:rPr>
        <w:t>月</w:t>
      </w:r>
      <w:r>
        <w:rPr>
          <w:rFonts w:ascii="宋体" w:hAnsi="宋体" w:eastAsia="宋体"/>
          <w:sz w:val="28"/>
          <w:szCs w:val="28"/>
        </w:rPr>
        <w:t>5</w:t>
      </w:r>
      <w:bookmarkStart w:id="0" w:name="_GoBack"/>
      <w:bookmarkEnd w:id="0"/>
      <w:r>
        <w:rPr>
          <w:rFonts w:hint="eastAsia" w:ascii="宋体" w:hAnsi="宋体" w:eastAsia="宋体"/>
          <w:sz w:val="28"/>
          <w:szCs w:val="28"/>
        </w:rPr>
        <w:t>日</w:t>
      </w:r>
    </w:p>
    <w:p>
      <w:pPr>
        <w:ind w:firstLine="4200" w:firstLineChars="20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NmMjU1ODZkODAxMmZhNGI2ZDJmNWI0Y2E4MGEzNzkifQ=="/>
  </w:docVars>
  <w:rsids>
    <w:rsidRoot w:val="002E34CE"/>
    <w:rsid w:val="00142FB6"/>
    <w:rsid w:val="002E34CE"/>
    <w:rsid w:val="002E355F"/>
    <w:rsid w:val="00F2598F"/>
    <w:rsid w:val="076F37A0"/>
    <w:rsid w:val="13117BFA"/>
    <w:rsid w:val="1F1C5F7A"/>
    <w:rsid w:val="1FAD7B1B"/>
    <w:rsid w:val="222D2C4A"/>
    <w:rsid w:val="239A7798"/>
    <w:rsid w:val="256D7129"/>
    <w:rsid w:val="28A75AB0"/>
    <w:rsid w:val="29F80A0B"/>
    <w:rsid w:val="2CF720DF"/>
    <w:rsid w:val="36D14A36"/>
    <w:rsid w:val="3CFA7746"/>
    <w:rsid w:val="3DE22D75"/>
    <w:rsid w:val="41CA316D"/>
    <w:rsid w:val="4D583754"/>
    <w:rsid w:val="537415CD"/>
    <w:rsid w:val="54115EB3"/>
    <w:rsid w:val="5486329D"/>
    <w:rsid w:val="57F302C1"/>
    <w:rsid w:val="5A804882"/>
    <w:rsid w:val="5B8D1EE9"/>
    <w:rsid w:val="60FA5275"/>
    <w:rsid w:val="685F4A1B"/>
    <w:rsid w:val="6F3F7EFB"/>
    <w:rsid w:val="720A7374"/>
    <w:rsid w:val="7A030B87"/>
    <w:rsid w:val="7E5D0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779</Words>
  <Characters>1020</Characters>
  <Lines>1</Lines>
  <Paragraphs>1</Paragraphs>
  <TotalTime>0</TotalTime>
  <ScaleCrop>false</ScaleCrop>
  <LinksUpToDate>false</LinksUpToDate>
  <CharactersWithSpaces>1048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2023-12-27T03:11:00Z</dcterms:created>
  <dc:creator>jiafei lv</dc:creator>
  <cp:lastModifiedBy>Administrator</cp:lastModifiedBy>
  <dcterms:modified xsi:type="dcterms:W3CDTF">2024-11-12T07:14:53Z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138A6BDC6DBC41C5BA1AB2C02598BBBF_13</vt:lpwstr>
  </property>
</Properties>
</file>